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8E15" w14:textId="77777777" w:rsidR="00E9322A" w:rsidRDefault="00E9322A" w:rsidP="0082594E">
      <w:pPr>
        <w:rPr>
          <w:b/>
          <w:sz w:val="28"/>
          <w:szCs w:val="28"/>
        </w:rPr>
      </w:pPr>
    </w:p>
    <w:p w14:paraId="66F7A13B" w14:textId="77777777" w:rsidR="00E9322A" w:rsidRDefault="00E9322A" w:rsidP="0082594E">
      <w:pPr>
        <w:rPr>
          <w:b/>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6"/>
        <w:gridCol w:w="4390"/>
      </w:tblGrid>
      <w:tr w:rsidR="00E9322A" w14:paraId="6FCCB63B" w14:textId="77777777" w:rsidTr="00ED6EF2">
        <w:trPr>
          <w:jc w:val="center"/>
        </w:trPr>
        <w:tc>
          <w:tcPr>
            <w:tcW w:w="2568" w:type="pct"/>
            <w:tcBorders>
              <w:right w:val="single" w:sz="36" w:space="0" w:color="002060"/>
            </w:tcBorders>
            <w:vAlign w:val="center"/>
          </w:tcPr>
          <w:p w14:paraId="3FCFB29A" w14:textId="77777777" w:rsidR="00E9322A" w:rsidRDefault="00E9322A" w:rsidP="00ED6EF2">
            <w:pPr>
              <w:jc w:val="right"/>
            </w:pPr>
            <w:r>
              <w:rPr>
                <w:noProof/>
                <w:lang w:val="en-US"/>
              </w:rPr>
              <w:drawing>
                <wp:inline distT="0" distB="0" distL="0" distR="0" wp14:anchorId="1B77E262" wp14:editId="61348146">
                  <wp:extent cx="2246381" cy="2913894"/>
                  <wp:effectExtent l="0" t="0" r="1905"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1E0393AA" w14:textId="77777777" w:rsidR="00E9322A" w:rsidRPr="00B34648" w:rsidRDefault="00E9322A" w:rsidP="00ED6EF2">
            <w:pPr>
              <w:pStyle w:val="NoSpacing"/>
              <w:spacing w:line="312" w:lineRule="auto"/>
              <w:jc w:val="right"/>
              <w:rPr>
                <w:b/>
                <w:caps/>
                <w:color w:val="002060"/>
                <w:sz w:val="72"/>
                <w:szCs w:val="72"/>
              </w:rPr>
            </w:pPr>
            <w:r w:rsidRPr="009E3DF8">
              <w:rPr>
                <w:b/>
                <w:caps/>
                <w:noProof/>
                <w:color w:val="002060"/>
                <w:sz w:val="72"/>
                <w:szCs w:val="72"/>
              </w:rPr>
              <mc:AlternateContent>
                <mc:Choice Requires="wps">
                  <w:drawing>
                    <wp:anchor distT="45720" distB="45720" distL="114300" distR="114300" simplePos="0" relativeHeight="251659264" behindDoc="0" locked="0" layoutInCell="1" allowOverlap="1" wp14:anchorId="365032B2" wp14:editId="3DB5AF74">
                      <wp:simplePos x="0" y="0"/>
                      <wp:positionH relativeFrom="column">
                        <wp:posOffset>279400</wp:posOffset>
                      </wp:positionH>
                      <wp:positionV relativeFrom="paragraph">
                        <wp:posOffset>45720</wp:posOffset>
                      </wp:positionV>
                      <wp:extent cx="2197100" cy="803910"/>
                      <wp:effectExtent l="0" t="0" r="1270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803910"/>
                              </a:xfrm>
                              <a:prstGeom prst="rect">
                                <a:avLst/>
                              </a:prstGeom>
                              <a:solidFill>
                                <a:srgbClr val="FFFFFF"/>
                              </a:solidFill>
                              <a:ln w="9525">
                                <a:noFill/>
                                <a:miter lim="800000"/>
                                <a:headEnd/>
                                <a:tailEnd/>
                              </a:ln>
                            </wps:spPr>
                            <wps:txbx>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032B2" id="_x0000_t202" coordsize="21600,21600" o:spt="202" path="m0,0l0,21600,21600,21600,21600,0xe">
                      <v:stroke joinstyle="miter"/>
                      <v:path gradientshapeok="t" o:connecttype="rect"/>
                    </v:shapetype>
                    <v:shape id="Text Box 2" o:spid="_x0000_s1026" type="#_x0000_t202" style="position:absolute;left:0;text-align:left;margin-left:22pt;margin-top:3.6pt;width:173pt;height:6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" stroked="f">
                      <v:textbox style="mso-fit-shape-to-text:t">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v:textbox>
                      <w10:wrap type="square"/>
                    </v:shape>
                  </w:pict>
                </mc:Fallback>
              </mc:AlternateContent>
            </w:r>
          </w:p>
          <w:sdt>
            <w:sdtPr>
              <w:rPr>
                <w:b/>
                <w:color w:val="808080" w:themeColor="background1" w:themeShade="80"/>
                <w:sz w:val="28"/>
                <w:szCs w:val="28"/>
              </w:rPr>
              <w:alias w:val="Subtitle"/>
              <w:tag w:val=""/>
              <w:id w:val="1924147031"/>
              <w:showingPlcHdr/>
              <w:dataBinding w:prefixMappings="xmlns:ns0='http://purl.org/dc/elements/1.1/' xmlns:ns1='http://schemas.openxmlformats.org/package/2006/metadata/core-properties' " w:xpath="/ns1:coreProperties[1]/ns0:subject[1]" w:storeItemID="{6C3C8BC8-F283-45AE-878A-BAB7291924A1}"/>
              <w:text/>
            </w:sdtPr>
            <w:sdtContent>
              <w:p w14:paraId="0A44B2CF" w14:textId="77777777" w:rsidR="00E9322A" w:rsidRDefault="00E9322A" w:rsidP="00ED6EF2">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088C5EB5" w14:textId="77777777" w:rsidR="00E9322A" w:rsidRDefault="00E9322A" w:rsidP="00ED6EF2">
            <w:pPr>
              <w:pStyle w:val="NoSpacing"/>
              <w:rPr>
                <w:caps/>
                <w:color w:val="ED7D31" w:themeColor="accent2"/>
                <w:sz w:val="26"/>
                <w:szCs w:val="26"/>
              </w:rPr>
            </w:pPr>
          </w:p>
          <w:p w14:paraId="0C19FF61" w14:textId="2FC2AC39" w:rsidR="00E9322A" w:rsidRPr="00DC6EC3" w:rsidRDefault="00E9322A" w:rsidP="00ED6EF2">
            <w:pPr>
              <w:pStyle w:val="NoSpacing"/>
              <w:rPr>
                <w:color w:val="002060"/>
                <w:sz w:val="26"/>
                <w:szCs w:val="26"/>
              </w:rPr>
            </w:pPr>
            <w:r>
              <w:rPr>
                <w:color w:val="002060"/>
                <w:sz w:val="26"/>
                <w:szCs w:val="26"/>
              </w:rPr>
              <w:t xml:space="preserve">This </w:t>
            </w:r>
            <w:r>
              <w:rPr>
                <w:color w:val="002060"/>
                <w:sz w:val="26"/>
                <w:szCs w:val="26"/>
              </w:rPr>
              <w:t xml:space="preserve">FAQs sheet </w:t>
            </w:r>
            <w:r>
              <w:rPr>
                <w:color w:val="002060"/>
                <w:sz w:val="26"/>
                <w:szCs w:val="26"/>
              </w:rPr>
              <w:t xml:space="preserve">provides </w:t>
            </w:r>
            <w:r>
              <w:rPr>
                <w:color w:val="002060"/>
                <w:sz w:val="26"/>
                <w:szCs w:val="26"/>
              </w:rPr>
              <w:t>extra information answer any other questions you may have.</w:t>
            </w:r>
          </w:p>
          <w:p w14:paraId="5C66D380" w14:textId="77777777" w:rsidR="00E9322A" w:rsidRDefault="00E9322A" w:rsidP="00ED6EF2">
            <w:pPr>
              <w:pStyle w:val="NoSpacing"/>
            </w:pPr>
            <w:sdt>
              <w:sdtPr>
                <w:rPr>
                  <w:color w:val="44546A" w:themeColor="text2"/>
                </w:rPr>
                <w:alias w:val="Course"/>
                <w:tag w:val="Course"/>
                <w:id w:val="1880813287"/>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14:paraId="44F139F6" w14:textId="77777777" w:rsidR="00E9322A" w:rsidRDefault="00E9322A" w:rsidP="0082594E">
      <w:pPr>
        <w:rPr>
          <w:b/>
          <w:sz w:val="28"/>
          <w:szCs w:val="28"/>
        </w:rPr>
      </w:pPr>
    </w:p>
    <w:p w14:paraId="754970EC" w14:textId="77777777" w:rsidR="00E9322A" w:rsidRDefault="00E9322A" w:rsidP="0082594E">
      <w:pPr>
        <w:rPr>
          <w:b/>
          <w:sz w:val="28"/>
          <w:szCs w:val="28"/>
        </w:rPr>
      </w:pPr>
    </w:p>
    <w:p w14:paraId="3348D575" w14:textId="77777777" w:rsidR="00E9322A" w:rsidRDefault="00E9322A" w:rsidP="0082594E">
      <w:pPr>
        <w:rPr>
          <w:b/>
          <w:sz w:val="28"/>
          <w:szCs w:val="28"/>
        </w:rPr>
      </w:pPr>
      <w:bookmarkStart w:id="0" w:name="_GoBack"/>
      <w:bookmarkEnd w:id="0"/>
    </w:p>
    <w:p w14:paraId="0C31AA65" w14:textId="77777777" w:rsidR="00E9322A" w:rsidRDefault="00E9322A" w:rsidP="0082594E">
      <w:pPr>
        <w:rPr>
          <w:b/>
          <w:sz w:val="28"/>
          <w:szCs w:val="28"/>
        </w:rPr>
      </w:pPr>
    </w:p>
    <w:p w14:paraId="253F2BAF" w14:textId="77777777" w:rsidR="00E9322A" w:rsidRDefault="00E9322A" w:rsidP="0082594E">
      <w:pPr>
        <w:rPr>
          <w:b/>
          <w:sz w:val="28"/>
          <w:szCs w:val="28"/>
        </w:rPr>
      </w:pPr>
    </w:p>
    <w:p w14:paraId="27DB60A6" w14:textId="22DAB5D6" w:rsidR="0082594E" w:rsidRDefault="0082594E" w:rsidP="0082594E">
      <w:pPr>
        <w:pStyle w:val="ListParagraph"/>
        <w:numPr>
          <w:ilvl w:val="0"/>
          <w:numId w:val="1"/>
        </w:numPr>
        <w:rPr>
          <w:b/>
          <w:sz w:val="24"/>
          <w:szCs w:val="24"/>
        </w:rPr>
      </w:pPr>
      <w:r>
        <w:rPr>
          <w:b/>
          <w:sz w:val="24"/>
          <w:szCs w:val="24"/>
        </w:rPr>
        <w:lastRenderedPageBreak/>
        <w:t>What is the purpose of the Girls Regional Academy?</w:t>
      </w:r>
    </w:p>
    <w:p w14:paraId="037B8F0D" w14:textId="77777777" w:rsidR="00E9322A" w:rsidRDefault="00E9322A" w:rsidP="00E9322A">
      <w:pPr>
        <w:pStyle w:val="ListParagraph"/>
        <w:rPr>
          <w:b/>
          <w:sz w:val="24"/>
          <w:szCs w:val="24"/>
        </w:rPr>
      </w:pPr>
    </w:p>
    <w:p w14:paraId="3B7E9F78" w14:textId="5E39487F" w:rsidR="00BE0029" w:rsidRDefault="00E9322A" w:rsidP="00BE0029">
      <w:pPr>
        <w:pStyle w:val="ListParagraph"/>
        <w:rPr>
          <w:color w:val="002060"/>
          <w:sz w:val="24"/>
          <w:szCs w:val="24"/>
        </w:rPr>
      </w:pPr>
      <w:r>
        <w:rPr>
          <w:color w:val="002060"/>
          <w:sz w:val="24"/>
          <w:szCs w:val="24"/>
        </w:rPr>
        <w:t>The England Lacrosse Talent P</w:t>
      </w:r>
      <w:r w:rsidR="00586536">
        <w:rPr>
          <w:color w:val="002060"/>
          <w:sz w:val="24"/>
          <w:szCs w:val="24"/>
        </w:rPr>
        <w:t xml:space="preserve">athway is a vital part of improving the standard of competitive lacrosse played in England and </w:t>
      </w:r>
      <w:r>
        <w:rPr>
          <w:color w:val="002060"/>
          <w:sz w:val="24"/>
          <w:szCs w:val="24"/>
        </w:rPr>
        <w:t xml:space="preserve">will </w:t>
      </w:r>
      <w:r w:rsidR="00586536">
        <w:rPr>
          <w:color w:val="002060"/>
          <w:sz w:val="24"/>
          <w:szCs w:val="24"/>
        </w:rPr>
        <w:t>help us to</w:t>
      </w:r>
      <w:r>
        <w:rPr>
          <w:color w:val="002060"/>
          <w:sz w:val="24"/>
          <w:szCs w:val="24"/>
        </w:rPr>
        <w:t>wards our ultimate goal of becoming</w:t>
      </w:r>
      <w:r w:rsidR="00586536">
        <w:rPr>
          <w:color w:val="002060"/>
          <w:sz w:val="24"/>
          <w:szCs w:val="24"/>
        </w:rPr>
        <w:t xml:space="preserve"> World </w:t>
      </w:r>
      <w:r>
        <w:rPr>
          <w:color w:val="002060"/>
          <w:sz w:val="24"/>
          <w:szCs w:val="24"/>
        </w:rPr>
        <w:t xml:space="preserve">and European </w:t>
      </w:r>
      <w:r w:rsidR="00586536">
        <w:rPr>
          <w:color w:val="002060"/>
          <w:sz w:val="24"/>
          <w:szCs w:val="24"/>
        </w:rPr>
        <w:t>Lacrosse Champions</w:t>
      </w:r>
      <w:r>
        <w:rPr>
          <w:color w:val="002060"/>
          <w:sz w:val="24"/>
          <w:szCs w:val="24"/>
        </w:rPr>
        <w:t xml:space="preserve"> across all levels</w:t>
      </w:r>
      <w:r w:rsidR="00586536">
        <w:rPr>
          <w:color w:val="002060"/>
          <w:sz w:val="24"/>
          <w:szCs w:val="24"/>
        </w:rPr>
        <w:t>.</w:t>
      </w:r>
    </w:p>
    <w:p w14:paraId="50FC44C1" w14:textId="78E67AD9" w:rsidR="00586536" w:rsidRDefault="00586536" w:rsidP="00BE0029">
      <w:pPr>
        <w:pStyle w:val="ListParagraph"/>
        <w:rPr>
          <w:color w:val="002060"/>
          <w:sz w:val="24"/>
          <w:szCs w:val="24"/>
        </w:rPr>
      </w:pPr>
    </w:p>
    <w:p w14:paraId="3D03D5C3" w14:textId="2669A636" w:rsidR="00586536" w:rsidRDefault="00586536" w:rsidP="00BE0029">
      <w:pPr>
        <w:pStyle w:val="ListParagraph"/>
        <w:rPr>
          <w:color w:val="002060"/>
          <w:sz w:val="24"/>
          <w:szCs w:val="24"/>
        </w:rPr>
      </w:pPr>
      <w:r>
        <w:rPr>
          <w:color w:val="002060"/>
          <w:sz w:val="24"/>
          <w:szCs w:val="24"/>
        </w:rPr>
        <w:t xml:space="preserve">The </w:t>
      </w:r>
      <w:r w:rsidR="00E9322A">
        <w:rPr>
          <w:color w:val="002060"/>
          <w:sz w:val="24"/>
          <w:szCs w:val="24"/>
        </w:rPr>
        <w:t xml:space="preserve">Girls </w:t>
      </w:r>
      <w:r>
        <w:rPr>
          <w:color w:val="002060"/>
          <w:sz w:val="24"/>
          <w:szCs w:val="24"/>
        </w:rPr>
        <w:t>Regional Academy provides athletes with a unique, individualised, performance training environment. Athletes will specifically learn, train and pre</w:t>
      </w:r>
      <w:r w:rsidR="00E9322A">
        <w:rPr>
          <w:color w:val="002060"/>
          <w:sz w:val="24"/>
          <w:szCs w:val="24"/>
        </w:rPr>
        <w:t>pare for the next level of the P</w:t>
      </w:r>
      <w:r>
        <w:rPr>
          <w:color w:val="002060"/>
          <w:sz w:val="24"/>
          <w:szCs w:val="24"/>
        </w:rPr>
        <w:t>athway and for a future career as an England player.</w:t>
      </w:r>
    </w:p>
    <w:p w14:paraId="683D1BDA" w14:textId="0B626426" w:rsidR="00586536" w:rsidRDefault="00586536" w:rsidP="00BE0029">
      <w:pPr>
        <w:pStyle w:val="ListParagraph"/>
        <w:rPr>
          <w:color w:val="002060"/>
          <w:sz w:val="24"/>
          <w:szCs w:val="24"/>
        </w:rPr>
      </w:pPr>
    </w:p>
    <w:p w14:paraId="58A8B323" w14:textId="6EE5730A" w:rsidR="00586536" w:rsidRPr="00BE0029" w:rsidRDefault="00586536" w:rsidP="00BE0029">
      <w:pPr>
        <w:pStyle w:val="ListParagraph"/>
        <w:rPr>
          <w:color w:val="002060"/>
          <w:sz w:val="24"/>
          <w:szCs w:val="24"/>
        </w:rPr>
      </w:pPr>
      <w:r>
        <w:rPr>
          <w:color w:val="002060"/>
          <w:sz w:val="24"/>
          <w:szCs w:val="24"/>
        </w:rPr>
        <w:t xml:space="preserve">Obviously not all will make future England teams, </w:t>
      </w:r>
      <w:r w:rsidR="00FB5521">
        <w:rPr>
          <w:color w:val="002060"/>
          <w:sz w:val="24"/>
          <w:szCs w:val="24"/>
        </w:rPr>
        <w:t>but the skills learnt will help them in lacrosse and with many life skills as well.</w:t>
      </w:r>
    </w:p>
    <w:p w14:paraId="5BBCABFF" w14:textId="77777777" w:rsidR="00BE0029" w:rsidRPr="00BE0029" w:rsidRDefault="00BE0029" w:rsidP="00BE0029">
      <w:pPr>
        <w:pStyle w:val="ListParagraph"/>
        <w:rPr>
          <w:sz w:val="24"/>
          <w:szCs w:val="24"/>
        </w:rPr>
      </w:pPr>
    </w:p>
    <w:p w14:paraId="39FD57FD" w14:textId="737B44BC" w:rsidR="0082594E" w:rsidRDefault="0082594E" w:rsidP="0082594E">
      <w:pPr>
        <w:pStyle w:val="ListParagraph"/>
        <w:numPr>
          <w:ilvl w:val="0"/>
          <w:numId w:val="1"/>
        </w:numPr>
        <w:rPr>
          <w:b/>
          <w:sz w:val="24"/>
          <w:szCs w:val="24"/>
        </w:rPr>
      </w:pPr>
      <w:r>
        <w:rPr>
          <w:b/>
          <w:sz w:val="24"/>
          <w:szCs w:val="24"/>
        </w:rPr>
        <w:t>How does my daughter progress through the talent pathway?</w:t>
      </w:r>
    </w:p>
    <w:p w14:paraId="5B08D51C" w14:textId="7CE473E7" w:rsidR="00FB5521" w:rsidRDefault="00FB5521" w:rsidP="00FB5521">
      <w:pPr>
        <w:pStyle w:val="ListParagraph"/>
        <w:rPr>
          <w:b/>
          <w:sz w:val="24"/>
          <w:szCs w:val="24"/>
        </w:rPr>
      </w:pPr>
    </w:p>
    <w:p w14:paraId="23B81749" w14:textId="3E1A25FB" w:rsidR="005A6B57" w:rsidRDefault="00FB5521" w:rsidP="005A6B57">
      <w:pPr>
        <w:pStyle w:val="ListParagraph"/>
        <w:rPr>
          <w:color w:val="002060"/>
          <w:sz w:val="24"/>
          <w:szCs w:val="24"/>
        </w:rPr>
      </w:pPr>
      <w:r>
        <w:rPr>
          <w:color w:val="002060"/>
          <w:sz w:val="24"/>
          <w:szCs w:val="24"/>
        </w:rPr>
        <w:t>England Lacrosse run assessments, with specific criteria outlining the expect</w:t>
      </w:r>
      <w:r w:rsidR="005A6B57">
        <w:rPr>
          <w:color w:val="002060"/>
          <w:sz w:val="24"/>
          <w:szCs w:val="24"/>
        </w:rPr>
        <w:t>ed standards</w:t>
      </w:r>
      <w:r>
        <w:rPr>
          <w:color w:val="002060"/>
          <w:sz w:val="24"/>
          <w:szCs w:val="24"/>
        </w:rPr>
        <w:t xml:space="preserve"> from the initial nomination process </w:t>
      </w:r>
      <w:r w:rsidR="005A6B57">
        <w:rPr>
          <w:color w:val="002060"/>
          <w:sz w:val="24"/>
          <w:szCs w:val="24"/>
        </w:rPr>
        <w:t xml:space="preserve">into the </w:t>
      </w:r>
      <w:r w:rsidR="00E9322A">
        <w:rPr>
          <w:color w:val="002060"/>
          <w:sz w:val="24"/>
          <w:szCs w:val="24"/>
        </w:rPr>
        <w:t xml:space="preserve">Girls </w:t>
      </w:r>
      <w:r w:rsidR="005A6B57">
        <w:rPr>
          <w:color w:val="002060"/>
          <w:sz w:val="24"/>
          <w:szCs w:val="24"/>
        </w:rPr>
        <w:t xml:space="preserve">Regional Academy </w:t>
      </w:r>
      <w:r>
        <w:rPr>
          <w:color w:val="002060"/>
          <w:sz w:val="24"/>
          <w:szCs w:val="24"/>
        </w:rPr>
        <w:t>through to the</w:t>
      </w:r>
      <w:r w:rsidR="005A6B57">
        <w:rPr>
          <w:color w:val="002060"/>
          <w:sz w:val="24"/>
          <w:szCs w:val="24"/>
        </w:rPr>
        <w:t xml:space="preserve"> National Academy. </w:t>
      </w:r>
    </w:p>
    <w:p w14:paraId="1745F759" w14:textId="77777777" w:rsidR="005A6B57" w:rsidRDefault="005A6B57" w:rsidP="005A6B57">
      <w:pPr>
        <w:pStyle w:val="ListParagraph"/>
        <w:rPr>
          <w:color w:val="002060"/>
          <w:sz w:val="24"/>
          <w:szCs w:val="24"/>
        </w:rPr>
      </w:pPr>
    </w:p>
    <w:p w14:paraId="633F51DD" w14:textId="31225617" w:rsidR="00FB5521" w:rsidRPr="005A6B57" w:rsidRDefault="005C0ABB" w:rsidP="005A6B57">
      <w:pPr>
        <w:pStyle w:val="ListParagraph"/>
        <w:rPr>
          <w:color w:val="002060"/>
          <w:sz w:val="24"/>
          <w:szCs w:val="24"/>
        </w:rPr>
      </w:pPr>
      <w:r>
        <w:rPr>
          <w:color w:val="002060"/>
          <w:sz w:val="24"/>
          <w:szCs w:val="24"/>
        </w:rPr>
        <w:t>In practice, coaches are tasked to identify athletes who are working to the expectations. Part of the identification process</w:t>
      </w:r>
      <w:r w:rsidR="00DB6167">
        <w:rPr>
          <w:color w:val="002060"/>
          <w:sz w:val="24"/>
          <w:szCs w:val="24"/>
        </w:rPr>
        <w:t>, coaches</w:t>
      </w:r>
      <w:r>
        <w:rPr>
          <w:color w:val="002060"/>
          <w:sz w:val="24"/>
          <w:szCs w:val="24"/>
        </w:rPr>
        <w:t xml:space="preserve"> </w:t>
      </w:r>
      <w:r w:rsidR="00DB6167">
        <w:rPr>
          <w:color w:val="002060"/>
          <w:sz w:val="24"/>
          <w:szCs w:val="24"/>
        </w:rPr>
        <w:t>will</w:t>
      </w:r>
      <w:r>
        <w:rPr>
          <w:color w:val="002060"/>
          <w:sz w:val="24"/>
          <w:szCs w:val="24"/>
        </w:rPr>
        <w:t xml:space="preserve"> </w:t>
      </w:r>
      <w:r w:rsidR="00DB6167">
        <w:rPr>
          <w:color w:val="002060"/>
          <w:sz w:val="24"/>
          <w:szCs w:val="24"/>
        </w:rPr>
        <w:t xml:space="preserve">rank </w:t>
      </w:r>
      <w:r>
        <w:rPr>
          <w:color w:val="002060"/>
          <w:sz w:val="24"/>
          <w:szCs w:val="24"/>
        </w:rPr>
        <w:t>players in their group</w:t>
      </w:r>
      <w:r w:rsidR="00DB6167">
        <w:rPr>
          <w:color w:val="002060"/>
          <w:sz w:val="24"/>
          <w:szCs w:val="24"/>
        </w:rPr>
        <w:t xml:space="preserve"> and use feedback and the criteria to nominate individuals to be assessed at the National Academy.</w:t>
      </w:r>
      <w:r w:rsidR="00585B4C">
        <w:rPr>
          <w:color w:val="002060"/>
          <w:sz w:val="24"/>
          <w:szCs w:val="24"/>
        </w:rPr>
        <w:t xml:space="preserve"> </w:t>
      </w:r>
      <w:r w:rsidR="005A6B57">
        <w:rPr>
          <w:color w:val="002060"/>
          <w:sz w:val="24"/>
          <w:szCs w:val="24"/>
        </w:rPr>
        <w:t xml:space="preserve"> </w:t>
      </w:r>
      <w:r w:rsidR="00FB5521" w:rsidRPr="005A6B57">
        <w:rPr>
          <w:color w:val="002060"/>
          <w:sz w:val="24"/>
          <w:szCs w:val="24"/>
        </w:rPr>
        <w:t xml:space="preserve"> </w:t>
      </w:r>
    </w:p>
    <w:p w14:paraId="68B9470D" w14:textId="77777777" w:rsidR="00FB5521" w:rsidRDefault="00FB5521" w:rsidP="00FB5521">
      <w:pPr>
        <w:pStyle w:val="ListParagraph"/>
        <w:rPr>
          <w:b/>
          <w:sz w:val="24"/>
          <w:szCs w:val="24"/>
        </w:rPr>
      </w:pPr>
    </w:p>
    <w:p w14:paraId="503FCBE4" w14:textId="6039C75C" w:rsidR="0082594E" w:rsidRDefault="0082594E" w:rsidP="0082594E">
      <w:pPr>
        <w:pStyle w:val="ListParagraph"/>
        <w:numPr>
          <w:ilvl w:val="0"/>
          <w:numId w:val="1"/>
        </w:numPr>
        <w:rPr>
          <w:b/>
          <w:sz w:val="24"/>
          <w:szCs w:val="24"/>
        </w:rPr>
      </w:pPr>
      <w:r>
        <w:rPr>
          <w:b/>
          <w:sz w:val="24"/>
          <w:szCs w:val="24"/>
        </w:rPr>
        <w:t>What training and support will my daughter receive?</w:t>
      </w:r>
    </w:p>
    <w:p w14:paraId="23A21154" w14:textId="14BB0D40" w:rsidR="008301B3" w:rsidRDefault="008301B3" w:rsidP="008301B3">
      <w:pPr>
        <w:pStyle w:val="ListParagraph"/>
        <w:rPr>
          <w:b/>
          <w:sz w:val="24"/>
          <w:szCs w:val="24"/>
        </w:rPr>
      </w:pPr>
    </w:p>
    <w:p w14:paraId="66F80513" w14:textId="36CC26C2" w:rsidR="008301B3" w:rsidRDefault="00E9322A" w:rsidP="008301B3">
      <w:pPr>
        <w:pStyle w:val="ListParagraph"/>
        <w:rPr>
          <w:color w:val="002060"/>
          <w:sz w:val="24"/>
          <w:szCs w:val="24"/>
        </w:rPr>
      </w:pPr>
      <w:r>
        <w:rPr>
          <w:color w:val="002060"/>
          <w:sz w:val="24"/>
          <w:szCs w:val="24"/>
        </w:rPr>
        <w:t>The Talent P</w:t>
      </w:r>
      <w:r w:rsidR="00655A6A">
        <w:rPr>
          <w:color w:val="002060"/>
          <w:sz w:val="24"/>
          <w:szCs w:val="24"/>
        </w:rPr>
        <w:t>athway has a long-term objective to provide athletic decision makers who can perform under pressure the opportunity to learn how to maximise their potential in a sportive environment.</w:t>
      </w:r>
    </w:p>
    <w:p w14:paraId="67CDDFBD" w14:textId="600D3651" w:rsidR="00655A6A" w:rsidRDefault="00655A6A" w:rsidP="008301B3">
      <w:pPr>
        <w:pStyle w:val="ListParagraph"/>
        <w:rPr>
          <w:color w:val="002060"/>
          <w:sz w:val="24"/>
          <w:szCs w:val="24"/>
        </w:rPr>
      </w:pPr>
    </w:p>
    <w:p w14:paraId="75E9A766" w14:textId="4C2EF607" w:rsidR="00655A6A" w:rsidRDefault="00655A6A" w:rsidP="008301B3">
      <w:pPr>
        <w:pStyle w:val="ListParagraph"/>
        <w:rPr>
          <w:color w:val="002060"/>
          <w:sz w:val="24"/>
          <w:szCs w:val="24"/>
        </w:rPr>
      </w:pPr>
      <w:r>
        <w:rPr>
          <w:color w:val="002060"/>
          <w:sz w:val="24"/>
          <w:szCs w:val="24"/>
        </w:rPr>
        <w:t xml:space="preserve">The </w:t>
      </w:r>
      <w:r w:rsidR="00E9322A">
        <w:rPr>
          <w:color w:val="002060"/>
          <w:sz w:val="24"/>
          <w:szCs w:val="24"/>
        </w:rPr>
        <w:t>Pathway</w:t>
      </w:r>
      <w:r w:rsidR="00F72EFC">
        <w:rPr>
          <w:color w:val="002060"/>
          <w:sz w:val="24"/>
          <w:szCs w:val="24"/>
        </w:rPr>
        <w:t xml:space="preserve"> will focus on individuals learning to perform under pressure in game</w:t>
      </w:r>
      <w:r w:rsidR="00C93236">
        <w:rPr>
          <w:color w:val="002060"/>
          <w:sz w:val="24"/>
          <w:szCs w:val="24"/>
        </w:rPr>
        <w:t>-</w:t>
      </w:r>
      <w:r w:rsidR="00F72EFC">
        <w:rPr>
          <w:color w:val="002060"/>
          <w:sz w:val="24"/>
          <w:szCs w:val="24"/>
        </w:rPr>
        <w:t>based practices</w:t>
      </w:r>
      <w:r w:rsidR="003E1E78">
        <w:rPr>
          <w:color w:val="002060"/>
          <w:sz w:val="24"/>
          <w:szCs w:val="24"/>
        </w:rPr>
        <w:t xml:space="preserve">, </w:t>
      </w:r>
      <w:r w:rsidR="00F72EFC">
        <w:rPr>
          <w:color w:val="002060"/>
          <w:sz w:val="24"/>
          <w:szCs w:val="24"/>
        </w:rPr>
        <w:t>scenarios</w:t>
      </w:r>
      <w:r w:rsidR="003E1E78">
        <w:rPr>
          <w:color w:val="002060"/>
          <w:sz w:val="24"/>
          <w:szCs w:val="24"/>
        </w:rPr>
        <w:t xml:space="preserve"> and constraints to explore understanding</w:t>
      </w:r>
      <w:r w:rsidR="00F72EFC">
        <w:rPr>
          <w:color w:val="002060"/>
          <w:sz w:val="24"/>
          <w:szCs w:val="24"/>
        </w:rPr>
        <w:t xml:space="preserve"> </w:t>
      </w:r>
      <w:r w:rsidR="003261C9">
        <w:rPr>
          <w:color w:val="002060"/>
          <w:sz w:val="24"/>
          <w:szCs w:val="24"/>
        </w:rPr>
        <w:t>and improvement after reflection</w:t>
      </w:r>
      <w:r w:rsidR="0010046C">
        <w:rPr>
          <w:color w:val="002060"/>
          <w:sz w:val="24"/>
          <w:szCs w:val="24"/>
        </w:rPr>
        <w:t>.</w:t>
      </w:r>
    </w:p>
    <w:p w14:paraId="0FE1228D" w14:textId="4AF7270E" w:rsidR="0010046C" w:rsidRDefault="0010046C" w:rsidP="008301B3">
      <w:pPr>
        <w:pStyle w:val="ListParagraph"/>
        <w:rPr>
          <w:color w:val="002060"/>
          <w:sz w:val="24"/>
          <w:szCs w:val="24"/>
        </w:rPr>
      </w:pPr>
    </w:p>
    <w:p w14:paraId="0896AB50" w14:textId="1EB73002" w:rsidR="008301B3" w:rsidRPr="00E9322A" w:rsidRDefault="0010046C" w:rsidP="00E9322A">
      <w:pPr>
        <w:pStyle w:val="ListParagraph"/>
        <w:rPr>
          <w:color w:val="002060"/>
          <w:sz w:val="24"/>
          <w:szCs w:val="24"/>
        </w:rPr>
      </w:pPr>
      <w:r>
        <w:rPr>
          <w:color w:val="002060"/>
          <w:sz w:val="24"/>
          <w:szCs w:val="24"/>
        </w:rPr>
        <w:t>Practices will require all athl</w:t>
      </w:r>
      <w:r w:rsidR="00E9322A">
        <w:rPr>
          <w:color w:val="002060"/>
          <w:sz w:val="24"/>
          <w:szCs w:val="24"/>
        </w:rPr>
        <w:t xml:space="preserve">etes to play attack and defence and work hard through transition; </w:t>
      </w:r>
      <w:r w:rsidR="003261C9">
        <w:rPr>
          <w:color w:val="002060"/>
          <w:sz w:val="24"/>
          <w:szCs w:val="24"/>
        </w:rPr>
        <w:t xml:space="preserve">tactically these are </w:t>
      </w:r>
      <w:r>
        <w:rPr>
          <w:color w:val="002060"/>
          <w:sz w:val="24"/>
          <w:szCs w:val="24"/>
        </w:rPr>
        <w:t xml:space="preserve">fundamental component of the </w:t>
      </w:r>
      <w:r w:rsidR="00E9322A">
        <w:rPr>
          <w:color w:val="002060"/>
          <w:sz w:val="24"/>
          <w:szCs w:val="24"/>
        </w:rPr>
        <w:t xml:space="preserve">10 a-side version of the game. </w:t>
      </w:r>
      <w:r w:rsidR="003E1E78">
        <w:rPr>
          <w:color w:val="002060"/>
          <w:sz w:val="24"/>
          <w:szCs w:val="24"/>
        </w:rPr>
        <w:t xml:space="preserve">Technical components will focus on the refinement when in 1 v 1 situations, </w:t>
      </w:r>
      <w:r w:rsidR="003261C9">
        <w:rPr>
          <w:color w:val="002060"/>
          <w:sz w:val="24"/>
          <w:szCs w:val="24"/>
        </w:rPr>
        <w:t xml:space="preserve">4 v 4 practices and </w:t>
      </w:r>
      <w:r w:rsidR="003E1E78">
        <w:rPr>
          <w:color w:val="002060"/>
          <w:sz w:val="24"/>
          <w:szCs w:val="24"/>
        </w:rPr>
        <w:t>positional worksho</w:t>
      </w:r>
      <w:r w:rsidR="00E9322A">
        <w:rPr>
          <w:color w:val="002060"/>
          <w:sz w:val="24"/>
          <w:szCs w:val="24"/>
        </w:rPr>
        <w:t>ps. To increase the pressure,</w:t>
      </w:r>
      <w:r w:rsidR="003E1E78">
        <w:rPr>
          <w:color w:val="002060"/>
          <w:sz w:val="24"/>
          <w:szCs w:val="24"/>
        </w:rPr>
        <w:t xml:space="preserve"> individuals will play in small sided games.</w:t>
      </w:r>
    </w:p>
    <w:p w14:paraId="2E4E8117" w14:textId="77777777" w:rsidR="008301B3" w:rsidRDefault="008301B3" w:rsidP="008301B3">
      <w:pPr>
        <w:pStyle w:val="ListParagraph"/>
        <w:rPr>
          <w:b/>
          <w:sz w:val="24"/>
          <w:szCs w:val="24"/>
        </w:rPr>
      </w:pPr>
    </w:p>
    <w:p w14:paraId="79FF76AC" w14:textId="2711FC57" w:rsidR="0082594E" w:rsidRDefault="0082594E" w:rsidP="0082594E">
      <w:pPr>
        <w:pStyle w:val="ListParagraph"/>
        <w:numPr>
          <w:ilvl w:val="0"/>
          <w:numId w:val="1"/>
        </w:numPr>
        <w:rPr>
          <w:b/>
          <w:sz w:val="24"/>
          <w:szCs w:val="24"/>
        </w:rPr>
      </w:pPr>
      <w:r>
        <w:rPr>
          <w:b/>
          <w:sz w:val="24"/>
          <w:szCs w:val="24"/>
        </w:rPr>
        <w:t>Is the tournament for identification</w:t>
      </w:r>
      <w:r w:rsidR="00CC5046">
        <w:rPr>
          <w:b/>
          <w:sz w:val="24"/>
          <w:szCs w:val="24"/>
        </w:rPr>
        <w:t xml:space="preserve"> and</w:t>
      </w:r>
      <w:r>
        <w:rPr>
          <w:b/>
          <w:sz w:val="24"/>
          <w:szCs w:val="24"/>
        </w:rPr>
        <w:t xml:space="preserve"> nomination to the National Academy?</w:t>
      </w:r>
    </w:p>
    <w:p w14:paraId="608D05D1" w14:textId="77777777" w:rsidR="003A3908" w:rsidRDefault="003A3908" w:rsidP="003A3908">
      <w:pPr>
        <w:pStyle w:val="ListParagraph"/>
        <w:rPr>
          <w:color w:val="002060"/>
          <w:sz w:val="24"/>
          <w:szCs w:val="24"/>
        </w:rPr>
      </w:pPr>
    </w:p>
    <w:p w14:paraId="4C473446" w14:textId="3B904FAA" w:rsidR="003A3908" w:rsidRPr="00125F81" w:rsidRDefault="00E9322A" w:rsidP="00125F81">
      <w:pPr>
        <w:pStyle w:val="ListParagraph"/>
        <w:rPr>
          <w:color w:val="002060"/>
          <w:sz w:val="24"/>
          <w:szCs w:val="24"/>
        </w:rPr>
      </w:pPr>
      <w:r>
        <w:rPr>
          <w:color w:val="002060"/>
          <w:sz w:val="24"/>
          <w:szCs w:val="24"/>
        </w:rPr>
        <w:t>To make sure the P</w:t>
      </w:r>
      <w:r w:rsidR="003A3908" w:rsidRPr="003A3908">
        <w:rPr>
          <w:color w:val="002060"/>
          <w:sz w:val="24"/>
          <w:szCs w:val="24"/>
        </w:rPr>
        <w:t xml:space="preserve">athway works, individuals </w:t>
      </w:r>
      <w:r w:rsidR="0032087D">
        <w:rPr>
          <w:color w:val="002060"/>
          <w:sz w:val="24"/>
          <w:szCs w:val="24"/>
        </w:rPr>
        <w:t xml:space="preserve">are </w:t>
      </w:r>
      <w:r w:rsidR="003A3908" w:rsidRPr="003A3908">
        <w:rPr>
          <w:color w:val="002060"/>
          <w:sz w:val="24"/>
          <w:szCs w:val="24"/>
        </w:rPr>
        <w:t xml:space="preserve">nominated </w:t>
      </w:r>
      <w:r w:rsidR="008817ED">
        <w:rPr>
          <w:color w:val="002060"/>
          <w:sz w:val="24"/>
          <w:szCs w:val="24"/>
        </w:rPr>
        <w:t xml:space="preserve">to </w:t>
      </w:r>
      <w:r w:rsidR="0032087D">
        <w:rPr>
          <w:color w:val="002060"/>
          <w:sz w:val="24"/>
          <w:szCs w:val="24"/>
        </w:rPr>
        <w:t xml:space="preserve">be assessed for </w:t>
      </w:r>
      <w:r w:rsidR="00D634AB">
        <w:rPr>
          <w:color w:val="002060"/>
          <w:sz w:val="24"/>
          <w:szCs w:val="24"/>
        </w:rPr>
        <w:t>National Academy</w:t>
      </w:r>
      <w:r w:rsidR="003A3908" w:rsidRPr="003A3908">
        <w:rPr>
          <w:color w:val="002060"/>
          <w:sz w:val="24"/>
          <w:szCs w:val="24"/>
        </w:rPr>
        <w:t xml:space="preserve"> assess</w:t>
      </w:r>
      <w:r w:rsidR="008817ED">
        <w:rPr>
          <w:color w:val="002060"/>
          <w:sz w:val="24"/>
          <w:szCs w:val="24"/>
        </w:rPr>
        <w:t>ment</w:t>
      </w:r>
      <w:r w:rsidR="003A3908" w:rsidRPr="003A3908">
        <w:rPr>
          <w:color w:val="002060"/>
          <w:sz w:val="24"/>
          <w:szCs w:val="24"/>
        </w:rPr>
        <w:t xml:space="preserve"> throughout the year</w:t>
      </w:r>
      <w:r w:rsidR="00B820E3">
        <w:rPr>
          <w:color w:val="002060"/>
          <w:sz w:val="24"/>
          <w:szCs w:val="24"/>
        </w:rPr>
        <w:t xml:space="preserve"> and at t</w:t>
      </w:r>
      <w:r w:rsidR="003A3908">
        <w:rPr>
          <w:color w:val="002060"/>
          <w:sz w:val="24"/>
          <w:szCs w:val="24"/>
        </w:rPr>
        <w:t>he tournament.</w:t>
      </w:r>
      <w:r w:rsidR="008150C8">
        <w:rPr>
          <w:color w:val="002060"/>
          <w:sz w:val="24"/>
          <w:szCs w:val="24"/>
        </w:rPr>
        <w:t xml:space="preserve"> </w:t>
      </w:r>
      <w:r w:rsidR="002F1812">
        <w:rPr>
          <w:color w:val="002060"/>
          <w:sz w:val="24"/>
          <w:szCs w:val="24"/>
        </w:rPr>
        <w:t xml:space="preserve">National </w:t>
      </w:r>
      <w:r w:rsidR="002F1812">
        <w:rPr>
          <w:color w:val="002060"/>
          <w:sz w:val="24"/>
          <w:szCs w:val="24"/>
        </w:rPr>
        <w:lastRenderedPageBreak/>
        <w:t xml:space="preserve">Academy coaches </w:t>
      </w:r>
      <w:r w:rsidR="00FB601B">
        <w:rPr>
          <w:color w:val="002060"/>
          <w:sz w:val="24"/>
          <w:szCs w:val="24"/>
        </w:rPr>
        <w:t xml:space="preserve">attend the tournament </w:t>
      </w:r>
      <w:r w:rsidR="002F1812">
        <w:rPr>
          <w:color w:val="002060"/>
          <w:sz w:val="24"/>
          <w:szCs w:val="24"/>
        </w:rPr>
        <w:t xml:space="preserve">to moderate nominated </w:t>
      </w:r>
      <w:r w:rsidR="008342F4">
        <w:rPr>
          <w:color w:val="002060"/>
          <w:sz w:val="24"/>
          <w:szCs w:val="24"/>
        </w:rPr>
        <w:t>athletes at the end of the season</w:t>
      </w:r>
      <w:r w:rsidR="002F1812">
        <w:rPr>
          <w:color w:val="002060"/>
          <w:sz w:val="24"/>
          <w:szCs w:val="24"/>
        </w:rPr>
        <w:t>.</w:t>
      </w:r>
      <w:r w:rsidR="00125F81">
        <w:rPr>
          <w:color w:val="002060"/>
          <w:sz w:val="24"/>
          <w:szCs w:val="24"/>
        </w:rPr>
        <w:t xml:space="preserve"> </w:t>
      </w:r>
      <w:r w:rsidR="003A3908" w:rsidRPr="00125F81">
        <w:rPr>
          <w:color w:val="002060"/>
          <w:sz w:val="24"/>
          <w:szCs w:val="24"/>
        </w:rPr>
        <w:t xml:space="preserve">Anyone invited to the National Academy will be assessed over two consecutive days.  </w:t>
      </w:r>
    </w:p>
    <w:p w14:paraId="2ECD4891" w14:textId="77777777" w:rsidR="00CC5046" w:rsidRDefault="003261C9" w:rsidP="008150C8">
      <w:pPr>
        <w:ind w:left="720"/>
        <w:rPr>
          <w:color w:val="002060"/>
          <w:sz w:val="24"/>
          <w:szCs w:val="24"/>
        </w:rPr>
      </w:pPr>
      <w:r>
        <w:rPr>
          <w:color w:val="002060"/>
          <w:sz w:val="24"/>
          <w:szCs w:val="24"/>
        </w:rPr>
        <w:t xml:space="preserve">The Girls Regional tournament provides a competitive end to the academy season. For the girls invited they can showcase their talents </w:t>
      </w:r>
      <w:r w:rsidR="00CC5046">
        <w:rPr>
          <w:color w:val="002060"/>
          <w:sz w:val="24"/>
          <w:szCs w:val="24"/>
        </w:rPr>
        <w:t xml:space="preserve">in a competitive environment </w:t>
      </w:r>
      <w:r>
        <w:rPr>
          <w:color w:val="002060"/>
          <w:sz w:val="24"/>
          <w:szCs w:val="24"/>
        </w:rPr>
        <w:t xml:space="preserve">aligned to the technical and tactical components </w:t>
      </w:r>
      <w:r w:rsidR="00CC5046">
        <w:rPr>
          <w:color w:val="002060"/>
          <w:sz w:val="24"/>
          <w:szCs w:val="24"/>
        </w:rPr>
        <w:t>explored in the academy. As a programme we use the tournament to challenge our own delivery, what areas need to be improved, what can be evolved and changed</w:t>
      </w:r>
    </w:p>
    <w:p w14:paraId="601BA301" w14:textId="0EEAC2C5" w:rsidR="001B0144" w:rsidRDefault="001B0144" w:rsidP="0082594E">
      <w:pPr>
        <w:pStyle w:val="ListParagraph"/>
        <w:numPr>
          <w:ilvl w:val="0"/>
          <w:numId w:val="1"/>
        </w:numPr>
        <w:rPr>
          <w:b/>
          <w:sz w:val="24"/>
          <w:szCs w:val="24"/>
        </w:rPr>
      </w:pPr>
      <w:r>
        <w:rPr>
          <w:b/>
          <w:sz w:val="24"/>
          <w:szCs w:val="24"/>
        </w:rPr>
        <w:t>What happens if my daughter cannot attend a training session</w:t>
      </w:r>
      <w:r w:rsidR="00B94948">
        <w:rPr>
          <w:b/>
          <w:sz w:val="24"/>
          <w:szCs w:val="24"/>
        </w:rPr>
        <w:t xml:space="preserve"> or is injured</w:t>
      </w:r>
      <w:r>
        <w:rPr>
          <w:b/>
          <w:sz w:val="24"/>
          <w:szCs w:val="24"/>
        </w:rPr>
        <w:t>?</w:t>
      </w:r>
    </w:p>
    <w:p w14:paraId="2596E816" w14:textId="10B786AF" w:rsidR="00602D9F" w:rsidRDefault="00602D9F" w:rsidP="00602D9F">
      <w:pPr>
        <w:pStyle w:val="ListParagraph"/>
        <w:rPr>
          <w:b/>
          <w:sz w:val="24"/>
          <w:szCs w:val="24"/>
        </w:rPr>
      </w:pPr>
    </w:p>
    <w:p w14:paraId="6BB6A77C" w14:textId="4DD082F6" w:rsidR="00602D9F" w:rsidRDefault="00D90662" w:rsidP="00602D9F">
      <w:pPr>
        <w:pStyle w:val="ListParagraph"/>
        <w:rPr>
          <w:color w:val="002060"/>
          <w:sz w:val="24"/>
          <w:szCs w:val="24"/>
        </w:rPr>
      </w:pPr>
      <w:r>
        <w:rPr>
          <w:color w:val="002060"/>
          <w:sz w:val="24"/>
          <w:szCs w:val="24"/>
        </w:rPr>
        <w:t xml:space="preserve">In the first instance, please contact </w:t>
      </w:r>
      <w:hyperlink r:id="rId9" w:history="1">
        <w:r w:rsidRPr="008F61F8">
          <w:rPr>
            <w:rStyle w:val="Hyperlink"/>
            <w:sz w:val="24"/>
            <w:szCs w:val="24"/>
          </w:rPr>
          <w:t>talent@englandlacrosse.co.uk</w:t>
        </w:r>
      </w:hyperlink>
      <w:r>
        <w:rPr>
          <w:color w:val="002060"/>
          <w:sz w:val="24"/>
          <w:szCs w:val="24"/>
        </w:rPr>
        <w:t xml:space="preserve"> </w:t>
      </w:r>
      <w:r w:rsidR="00B94948">
        <w:rPr>
          <w:color w:val="002060"/>
          <w:sz w:val="24"/>
          <w:szCs w:val="24"/>
        </w:rPr>
        <w:t>or call England Lacrosse head office 0161 974 7757.</w:t>
      </w:r>
      <w:r>
        <w:rPr>
          <w:color w:val="002060"/>
          <w:sz w:val="24"/>
          <w:szCs w:val="24"/>
        </w:rPr>
        <w:t xml:space="preserve"> </w:t>
      </w:r>
      <w:r w:rsidR="00B94948">
        <w:rPr>
          <w:color w:val="002060"/>
          <w:sz w:val="24"/>
          <w:szCs w:val="24"/>
        </w:rPr>
        <w:t xml:space="preserve">Please </w:t>
      </w:r>
      <w:r>
        <w:rPr>
          <w:color w:val="002060"/>
          <w:sz w:val="24"/>
          <w:szCs w:val="24"/>
        </w:rPr>
        <w:t>provide your daughter</w:t>
      </w:r>
      <w:r w:rsidR="00FD02CC">
        <w:rPr>
          <w:color w:val="002060"/>
          <w:sz w:val="24"/>
          <w:szCs w:val="24"/>
        </w:rPr>
        <w:t>’</w:t>
      </w:r>
      <w:r>
        <w:rPr>
          <w:color w:val="002060"/>
          <w:sz w:val="24"/>
          <w:szCs w:val="24"/>
        </w:rPr>
        <w:t>s name, region and brief explanation why your daughter is not available to attend.</w:t>
      </w:r>
    </w:p>
    <w:p w14:paraId="789015A6" w14:textId="4A9B8627" w:rsidR="00D90662" w:rsidRDefault="00D90662" w:rsidP="00602D9F">
      <w:pPr>
        <w:pStyle w:val="ListParagraph"/>
        <w:rPr>
          <w:color w:val="002060"/>
          <w:sz w:val="24"/>
          <w:szCs w:val="24"/>
        </w:rPr>
      </w:pPr>
    </w:p>
    <w:p w14:paraId="4B7661F4" w14:textId="40ED4BCC" w:rsidR="00D90662" w:rsidRPr="00D90662" w:rsidRDefault="00D90662" w:rsidP="00602D9F">
      <w:pPr>
        <w:pStyle w:val="ListParagraph"/>
        <w:rPr>
          <w:color w:val="002060"/>
          <w:sz w:val="24"/>
          <w:szCs w:val="24"/>
        </w:rPr>
      </w:pPr>
      <w:r>
        <w:rPr>
          <w:color w:val="002060"/>
          <w:sz w:val="24"/>
          <w:szCs w:val="24"/>
        </w:rPr>
        <w:t>You will be offered the opportunity to attend an alternative</w:t>
      </w:r>
      <w:r w:rsidR="00B94948">
        <w:rPr>
          <w:color w:val="002060"/>
          <w:sz w:val="24"/>
          <w:szCs w:val="24"/>
        </w:rPr>
        <w:t xml:space="preserve"> region for that specific training block. If you are not able to attend either session, unfortunately you will fore-go the cost of the training weekend.</w:t>
      </w:r>
      <w:r>
        <w:rPr>
          <w:color w:val="002060"/>
          <w:sz w:val="24"/>
          <w:szCs w:val="24"/>
        </w:rPr>
        <w:t xml:space="preserve"> </w:t>
      </w:r>
    </w:p>
    <w:p w14:paraId="5791D57A" w14:textId="77777777" w:rsidR="00602D9F" w:rsidRDefault="00602D9F" w:rsidP="00602D9F">
      <w:pPr>
        <w:pStyle w:val="ListParagraph"/>
        <w:rPr>
          <w:b/>
          <w:sz w:val="24"/>
          <w:szCs w:val="24"/>
        </w:rPr>
      </w:pPr>
    </w:p>
    <w:p w14:paraId="32483515" w14:textId="076F9FF5" w:rsidR="00D90662" w:rsidRDefault="00D90662" w:rsidP="00D90662">
      <w:pPr>
        <w:pStyle w:val="ListParagraph"/>
        <w:numPr>
          <w:ilvl w:val="0"/>
          <w:numId w:val="1"/>
        </w:numPr>
        <w:rPr>
          <w:b/>
          <w:sz w:val="24"/>
          <w:szCs w:val="24"/>
        </w:rPr>
      </w:pPr>
      <w:r>
        <w:rPr>
          <w:b/>
          <w:sz w:val="24"/>
          <w:szCs w:val="24"/>
        </w:rPr>
        <w:t>Who should we contact if my daughter is late</w:t>
      </w:r>
      <w:r w:rsidR="00B94948">
        <w:rPr>
          <w:b/>
          <w:sz w:val="24"/>
          <w:szCs w:val="24"/>
        </w:rPr>
        <w:t xml:space="preserve"> or</w:t>
      </w:r>
      <w:r>
        <w:rPr>
          <w:b/>
          <w:sz w:val="24"/>
          <w:szCs w:val="24"/>
        </w:rPr>
        <w:t xml:space="preserve"> ill</w:t>
      </w:r>
      <w:r w:rsidR="00B94948">
        <w:rPr>
          <w:b/>
          <w:sz w:val="24"/>
          <w:szCs w:val="24"/>
        </w:rPr>
        <w:t xml:space="preserve"> over night</w:t>
      </w:r>
      <w:r>
        <w:rPr>
          <w:b/>
          <w:sz w:val="24"/>
          <w:szCs w:val="24"/>
        </w:rPr>
        <w:t>?</w:t>
      </w:r>
    </w:p>
    <w:p w14:paraId="25184B1E" w14:textId="69376EB7" w:rsidR="00B94948" w:rsidRPr="00B94948" w:rsidRDefault="00B94948" w:rsidP="00B94948">
      <w:pPr>
        <w:ind w:left="720"/>
        <w:rPr>
          <w:color w:val="002060"/>
          <w:sz w:val="24"/>
          <w:szCs w:val="24"/>
        </w:rPr>
      </w:pPr>
      <w:r>
        <w:rPr>
          <w:color w:val="002060"/>
          <w:sz w:val="24"/>
          <w:szCs w:val="24"/>
        </w:rPr>
        <w:t>Each centre’s head coach has been provided with a mobile phone, to allow parents to call the academy centres over the training weekends. The contact telephone numbers will only be switched on during the training weekend and will act as the immediate</w:t>
      </w:r>
      <w:r w:rsidR="00340DCC">
        <w:rPr>
          <w:color w:val="002060"/>
          <w:sz w:val="24"/>
          <w:szCs w:val="24"/>
        </w:rPr>
        <w:t xml:space="preserve"> point of contact.</w:t>
      </w:r>
      <w:r>
        <w:rPr>
          <w:color w:val="002060"/>
          <w:sz w:val="24"/>
          <w:szCs w:val="24"/>
        </w:rPr>
        <w:t xml:space="preserve"> </w:t>
      </w:r>
    </w:p>
    <w:p w14:paraId="61338949" w14:textId="0E9F5A25" w:rsidR="00BE0029" w:rsidRDefault="00BE0029" w:rsidP="0082594E">
      <w:pPr>
        <w:pStyle w:val="ListParagraph"/>
        <w:numPr>
          <w:ilvl w:val="0"/>
          <w:numId w:val="1"/>
        </w:numPr>
        <w:rPr>
          <w:b/>
          <w:sz w:val="24"/>
          <w:szCs w:val="24"/>
        </w:rPr>
      </w:pPr>
      <w:r>
        <w:rPr>
          <w:b/>
          <w:sz w:val="24"/>
          <w:szCs w:val="24"/>
        </w:rPr>
        <w:t>Can my daughter swap regions?</w:t>
      </w:r>
    </w:p>
    <w:p w14:paraId="1251F3FE" w14:textId="36AE2C81" w:rsidR="00340DCC" w:rsidRPr="00340DCC" w:rsidRDefault="00340DCC" w:rsidP="007103AF">
      <w:pPr>
        <w:ind w:left="720"/>
        <w:rPr>
          <w:color w:val="002060"/>
          <w:sz w:val="24"/>
          <w:szCs w:val="24"/>
        </w:rPr>
      </w:pPr>
      <w:r w:rsidRPr="00340DCC">
        <w:rPr>
          <w:color w:val="002060"/>
          <w:sz w:val="24"/>
          <w:szCs w:val="24"/>
        </w:rPr>
        <w:t xml:space="preserve">For your daughters’ benefit, </w:t>
      </w:r>
      <w:r>
        <w:rPr>
          <w:color w:val="002060"/>
          <w:sz w:val="24"/>
          <w:szCs w:val="24"/>
        </w:rPr>
        <w:t>it is preferred that</w:t>
      </w:r>
      <w:r w:rsidR="00FD02CC">
        <w:rPr>
          <w:color w:val="002060"/>
          <w:sz w:val="24"/>
          <w:szCs w:val="24"/>
        </w:rPr>
        <w:t xml:space="preserve"> athletes remain at one centre. H</w:t>
      </w:r>
      <w:r w:rsidRPr="00340DCC">
        <w:rPr>
          <w:color w:val="002060"/>
          <w:sz w:val="24"/>
          <w:szCs w:val="24"/>
        </w:rPr>
        <w:t>owever</w:t>
      </w:r>
      <w:r>
        <w:rPr>
          <w:color w:val="002060"/>
          <w:sz w:val="24"/>
          <w:szCs w:val="24"/>
        </w:rPr>
        <w:t>,</w:t>
      </w:r>
      <w:r w:rsidRPr="00340DCC">
        <w:rPr>
          <w:color w:val="002060"/>
          <w:sz w:val="24"/>
          <w:szCs w:val="24"/>
        </w:rPr>
        <w:t xml:space="preserve"> due to availability</w:t>
      </w:r>
      <w:r w:rsidR="00FD02CC">
        <w:rPr>
          <w:color w:val="002060"/>
          <w:sz w:val="24"/>
          <w:szCs w:val="24"/>
        </w:rPr>
        <w:t>,</w:t>
      </w:r>
      <w:r>
        <w:rPr>
          <w:color w:val="002060"/>
          <w:sz w:val="24"/>
          <w:szCs w:val="24"/>
        </w:rPr>
        <w:t xml:space="preserve"> </w:t>
      </w:r>
      <w:r w:rsidR="005614A8">
        <w:rPr>
          <w:color w:val="002060"/>
          <w:sz w:val="24"/>
          <w:szCs w:val="24"/>
        </w:rPr>
        <w:t>the pragmatic response is to allow individuals to attend different centre. That said, athletes will only be allowed to attend seven (7) training sessions.</w:t>
      </w:r>
    </w:p>
    <w:p w14:paraId="5542435F" w14:textId="60480DCF" w:rsidR="00586536" w:rsidRDefault="00586536" w:rsidP="0082594E">
      <w:pPr>
        <w:pStyle w:val="ListParagraph"/>
        <w:numPr>
          <w:ilvl w:val="0"/>
          <w:numId w:val="1"/>
        </w:numPr>
        <w:rPr>
          <w:b/>
          <w:sz w:val="24"/>
          <w:szCs w:val="24"/>
        </w:rPr>
      </w:pPr>
      <w:r>
        <w:rPr>
          <w:b/>
          <w:sz w:val="24"/>
          <w:szCs w:val="24"/>
        </w:rPr>
        <w:t>What happens if my daughter is ‘released’ from the academy?</w:t>
      </w:r>
    </w:p>
    <w:p w14:paraId="4746B197" w14:textId="1D8FA6A5" w:rsidR="005614A8" w:rsidRDefault="00FD02CC" w:rsidP="005614A8">
      <w:pPr>
        <w:ind w:left="720"/>
        <w:rPr>
          <w:color w:val="002060"/>
          <w:sz w:val="24"/>
          <w:szCs w:val="24"/>
        </w:rPr>
      </w:pPr>
      <w:r>
        <w:rPr>
          <w:color w:val="002060"/>
          <w:sz w:val="24"/>
          <w:szCs w:val="24"/>
        </w:rPr>
        <w:t>The Talent P</w:t>
      </w:r>
      <w:r w:rsidR="005614A8">
        <w:rPr>
          <w:color w:val="002060"/>
          <w:sz w:val="24"/>
          <w:szCs w:val="24"/>
        </w:rPr>
        <w:t>athway has a revolving door; ath</w:t>
      </w:r>
      <w:r>
        <w:rPr>
          <w:color w:val="002060"/>
          <w:sz w:val="24"/>
          <w:szCs w:val="24"/>
        </w:rPr>
        <w:t>letes can move up and down the Pathway. T</w:t>
      </w:r>
      <w:r w:rsidR="005614A8">
        <w:rPr>
          <w:color w:val="002060"/>
          <w:sz w:val="24"/>
          <w:szCs w:val="24"/>
        </w:rPr>
        <w:t xml:space="preserve">hose who are unfortunately not </w:t>
      </w:r>
      <w:r w:rsidR="00C95B46">
        <w:rPr>
          <w:color w:val="002060"/>
          <w:sz w:val="24"/>
          <w:szCs w:val="24"/>
        </w:rPr>
        <w:t>meeting the standards, will be asked to leave the academy.</w:t>
      </w:r>
      <w:r w:rsidR="007346FE">
        <w:rPr>
          <w:color w:val="002060"/>
          <w:sz w:val="24"/>
          <w:szCs w:val="24"/>
        </w:rPr>
        <w:t xml:space="preserve"> Being unsuccessful is part of performance sport, it is how you respond, show</w:t>
      </w:r>
      <w:r>
        <w:rPr>
          <w:color w:val="002060"/>
          <w:sz w:val="24"/>
          <w:szCs w:val="24"/>
        </w:rPr>
        <w:t>ing</w:t>
      </w:r>
      <w:r w:rsidR="007346FE">
        <w:rPr>
          <w:color w:val="002060"/>
          <w:sz w:val="24"/>
          <w:szCs w:val="24"/>
        </w:rPr>
        <w:t xml:space="preserve"> resilience </w:t>
      </w:r>
      <w:r>
        <w:rPr>
          <w:color w:val="002060"/>
          <w:sz w:val="24"/>
          <w:szCs w:val="24"/>
        </w:rPr>
        <w:t xml:space="preserve">etc., </w:t>
      </w:r>
      <w:r w:rsidR="007346FE">
        <w:rPr>
          <w:color w:val="002060"/>
          <w:sz w:val="24"/>
          <w:szCs w:val="24"/>
        </w:rPr>
        <w:t>that counts.</w:t>
      </w:r>
    </w:p>
    <w:p w14:paraId="48CA98BF" w14:textId="7BE5D6AF" w:rsidR="007346FE" w:rsidRPr="0089353F" w:rsidRDefault="00C95B46" w:rsidP="0089353F">
      <w:pPr>
        <w:ind w:left="720"/>
        <w:rPr>
          <w:color w:val="002060"/>
          <w:sz w:val="24"/>
          <w:szCs w:val="24"/>
        </w:rPr>
      </w:pPr>
      <w:r>
        <w:rPr>
          <w:color w:val="002060"/>
          <w:sz w:val="24"/>
          <w:szCs w:val="24"/>
        </w:rPr>
        <w:t xml:space="preserve">Individuals will receive a detailed action plan of what to improve. It is important to understand that everyone </w:t>
      </w:r>
      <w:r w:rsidR="007346FE">
        <w:rPr>
          <w:color w:val="002060"/>
          <w:sz w:val="24"/>
          <w:szCs w:val="24"/>
        </w:rPr>
        <w:t xml:space="preserve">differs from biological, emotional, chronical maturity. This has an impact on how individuals cope with the emotional and physical demands of performance sport. It is also worth noting, that females in </w:t>
      </w:r>
      <w:r w:rsidR="00FD02CC">
        <w:rPr>
          <w:color w:val="002060"/>
          <w:sz w:val="24"/>
          <w:szCs w:val="24"/>
        </w:rPr>
        <w:t xml:space="preserve">team sports reach their peak at around </w:t>
      </w:r>
      <w:r w:rsidR="007346FE">
        <w:rPr>
          <w:color w:val="002060"/>
          <w:sz w:val="24"/>
          <w:szCs w:val="24"/>
        </w:rPr>
        <w:t>28 years</w:t>
      </w:r>
      <w:r w:rsidR="00FD02CC">
        <w:rPr>
          <w:color w:val="002060"/>
          <w:sz w:val="24"/>
          <w:szCs w:val="24"/>
        </w:rPr>
        <w:t xml:space="preserve"> old</w:t>
      </w:r>
      <w:r w:rsidR="007346FE">
        <w:rPr>
          <w:color w:val="002060"/>
          <w:sz w:val="24"/>
          <w:szCs w:val="24"/>
        </w:rPr>
        <w:t xml:space="preserve">. </w:t>
      </w:r>
    </w:p>
    <w:p w14:paraId="43FFFDFC" w14:textId="6551FA3A" w:rsidR="0082594E" w:rsidRDefault="001B0144" w:rsidP="008301B3">
      <w:pPr>
        <w:pStyle w:val="ListParagraph"/>
        <w:numPr>
          <w:ilvl w:val="0"/>
          <w:numId w:val="1"/>
        </w:numPr>
        <w:rPr>
          <w:b/>
          <w:sz w:val="24"/>
          <w:szCs w:val="24"/>
        </w:rPr>
      </w:pPr>
      <w:r w:rsidRPr="008301B3">
        <w:rPr>
          <w:b/>
          <w:sz w:val="24"/>
          <w:szCs w:val="24"/>
        </w:rPr>
        <w:t>Can we pay pro-rata?</w:t>
      </w:r>
    </w:p>
    <w:p w14:paraId="0BCA274A" w14:textId="5BBF7EDE" w:rsidR="00F66371" w:rsidRDefault="00C12E49" w:rsidP="00F66371">
      <w:pPr>
        <w:ind w:left="720"/>
        <w:rPr>
          <w:color w:val="002060"/>
          <w:sz w:val="24"/>
          <w:szCs w:val="24"/>
        </w:rPr>
      </w:pPr>
      <w:r>
        <w:rPr>
          <w:color w:val="002060"/>
          <w:sz w:val="24"/>
          <w:szCs w:val="24"/>
        </w:rPr>
        <w:lastRenderedPageBreak/>
        <w:t>There is no pro-rata option</w:t>
      </w:r>
      <w:r w:rsidR="00F06DAB">
        <w:rPr>
          <w:color w:val="002060"/>
          <w:sz w:val="24"/>
          <w:szCs w:val="24"/>
        </w:rPr>
        <w:t xml:space="preserve"> for missed academy sessions.</w:t>
      </w:r>
      <w:r>
        <w:rPr>
          <w:color w:val="002060"/>
          <w:sz w:val="24"/>
          <w:szCs w:val="24"/>
        </w:rPr>
        <w:t xml:space="preserve"> </w:t>
      </w:r>
    </w:p>
    <w:p w14:paraId="73528B3E" w14:textId="77777777" w:rsidR="00DC0C99" w:rsidRDefault="00DC0C99" w:rsidP="00DC0C99">
      <w:pPr>
        <w:pStyle w:val="ListParagraph"/>
        <w:numPr>
          <w:ilvl w:val="0"/>
          <w:numId w:val="1"/>
        </w:numPr>
        <w:rPr>
          <w:b/>
          <w:sz w:val="24"/>
          <w:szCs w:val="24"/>
        </w:rPr>
      </w:pPr>
      <w:r w:rsidRPr="00F66371">
        <w:rPr>
          <w:b/>
          <w:sz w:val="24"/>
          <w:szCs w:val="24"/>
        </w:rPr>
        <w:t>What clothing is my daughter expected to wear?</w:t>
      </w:r>
    </w:p>
    <w:p w14:paraId="1CEEF3BE" w14:textId="3B69DFCD" w:rsidR="001B0144" w:rsidRDefault="00702AF2" w:rsidP="00DC0C99">
      <w:pPr>
        <w:ind w:left="742" w:firstLine="14"/>
        <w:rPr>
          <w:rFonts w:cstheme="minorHAnsi"/>
          <w:color w:val="002060"/>
          <w:sz w:val="24"/>
          <w:szCs w:val="24"/>
        </w:rPr>
      </w:pPr>
      <w:r w:rsidRPr="00702AF2">
        <w:rPr>
          <w:rFonts w:cstheme="minorHAnsi"/>
          <w:color w:val="002060"/>
          <w:sz w:val="24"/>
          <w:szCs w:val="24"/>
        </w:rPr>
        <w:t>England Lacrosse would like you to feel part of the England Academy Team</w:t>
      </w:r>
      <w:r w:rsidR="00FD02CC">
        <w:rPr>
          <w:rFonts w:cstheme="minorHAnsi"/>
          <w:color w:val="002060"/>
          <w:sz w:val="24"/>
          <w:szCs w:val="24"/>
        </w:rPr>
        <w:t xml:space="preserve"> so</w:t>
      </w:r>
      <w:r w:rsidRPr="00702AF2">
        <w:rPr>
          <w:rFonts w:cstheme="minorHAnsi"/>
          <w:color w:val="002060"/>
          <w:sz w:val="24"/>
          <w:szCs w:val="24"/>
        </w:rPr>
        <w:t>, whilst not compulsory, we will be giving you the opportunity to purchase Official 2019/20 England Training Kit.</w:t>
      </w:r>
    </w:p>
    <w:p w14:paraId="51ED3130" w14:textId="77777777" w:rsidR="00702AF2" w:rsidRPr="00702AF2" w:rsidRDefault="00702AF2" w:rsidP="00702AF2">
      <w:pPr>
        <w:ind w:left="720"/>
        <w:rPr>
          <w:rFonts w:cstheme="minorHAnsi"/>
          <w:color w:val="002060"/>
          <w:sz w:val="24"/>
          <w:szCs w:val="24"/>
        </w:rPr>
      </w:pPr>
    </w:p>
    <w:sectPr w:rsidR="00702AF2" w:rsidRPr="00702AF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D181C" w14:textId="77777777" w:rsidR="00EB0BAE" w:rsidRDefault="00EB0BAE" w:rsidP="00FD02CC">
      <w:pPr>
        <w:spacing w:after="0" w:line="240" w:lineRule="auto"/>
      </w:pPr>
      <w:r>
        <w:separator/>
      </w:r>
    </w:p>
  </w:endnote>
  <w:endnote w:type="continuationSeparator" w:id="0">
    <w:p w14:paraId="14612F40" w14:textId="77777777" w:rsidR="00EB0BAE" w:rsidRDefault="00EB0BAE" w:rsidP="00FD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7833" w14:textId="77777777" w:rsidR="00FD02CC" w:rsidRDefault="00FD02CC" w:rsidP="008F1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4CF53" w14:textId="77777777" w:rsidR="00FD02CC" w:rsidRDefault="00FD02CC" w:rsidP="00FD0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0F96" w14:textId="50B5E975" w:rsidR="00FD02CC" w:rsidRDefault="00FD02CC" w:rsidP="008F12A9">
    <w:pPr>
      <w:pStyle w:val="Footer"/>
      <w:framePr w:wrap="none"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87BD4D" w14:textId="0E5EF409" w:rsidR="00FD02CC" w:rsidRDefault="00FD02CC" w:rsidP="00FD02CC">
    <w:pPr>
      <w:pStyle w:val="Footer"/>
      <w:ind w:right="360"/>
    </w:pPr>
    <w:r>
      <w:rPr>
        <w:noProof/>
        <w:lang w:val="en-US"/>
      </w:rPr>
      <w:drawing>
        <wp:anchor distT="0" distB="0" distL="114300" distR="114300" simplePos="0" relativeHeight="251659264" behindDoc="0" locked="0" layoutInCell="1" allowOverlap="1" wp14:anchorId="6BC4B0BE" wp14:editId="6CD238A8">
          <wp:simplePos x="0" y="0"/>
          <wp:positionH relativeFrom="margin">
            <wp:posOffset>-62230</wp:posOffset>
          </wp:positionH>
          <wp:positionV relativeFrom="margin">
            <wp:posOffset>9034145</wp:posOffset>
          </wp:positionV>
          <wp:extent cx="381000" cy="493395"/>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0D56" w14:textId="77777777" w:rsidR="00EB0BAE" w:rsidRDefault="00EB0BAE" w:rsidP="00FD02CC">
      <w:pPr>
        <w:spacing w:after="0" w:line="240" w:lineRule="auto"/>
      </w:pPr>
      <w:r>
        <w:separator/>
      </w:r>
    </w:p>
  </w:footnote>
  <w:footnote w:type="continuationSeparator" w:id="0">
    <w:p w14:paraId="26082735" w14:textId="77777777" w:rsidR="00EB0BAE" w:rsidRDefault="00EB0BAE" w:rsidP="00FD02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0458"/>
    <w:multiLevelType w:val="hybridMultilevel"/>
    <w:tmpl w:val="B73E585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E6BF0"/>
    <w:multiLevelType w:val="hybridMultilevel"/>
    <w:tmpl w:val="71CCFE9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4C54A98"/>
    <w:multiLevelType w:val="hybridMultilevel"/>
    <w:tmpl w:val="231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E"/>
    <w:rsid w:val="0010046C"/>
    <w:rsid w:val="00125F81"/>
    <w:rsid w:val="00130BBE"/>
    <w:rsid w:val="00193FC6"/>
    <w:rsid w:val="001B0144"/>
    <w:rsid w:val="001D1150"/>
    <w:rsid w:val="00272241"/>
    <w:rsid w:val="002F1812"/>
    <w:rsid w:val="0032087D"/>
    <w:rsid w:val="003261C9"/>
    <w:rsid w:val="00340DCC"/>
    <w:rsid w:val="003A3908"/>
    <w:rsid w:val="003E1E78"/>
    <w:rsid w:val="0042528D"/>
    <w:rsid w:val="0048238A"/>
    <w:rsid w:val="004860C1"/>
    <w:rsid w:val="004971EF"/>
    <w:rsid w:val="005614A8"/>
    <w:rsid w:val="00585B4C"/>
    <w:rsid w:val="00586536"/>
    <w:rsid w:val="005A6B57"/>
    <w:rsid w:val="005C0ABB"/>
    <w:rsid w:val="005E7C7A"/>
    <w:rsid w:val="00602D9F"/>
    <w:rsid w:val="00655A6A"/>
    <w:rsid w:val="00690CE2"/>
    <w:rsid w:val="00702AF2"/>
    <w:rsid w:val="007103AF"/>
    <w:rsid w:val="007346FE"/>
    <w:rsid w:val="007357F8"/>
    <w:rsid w:val="008150C8"/>
    <w:rsid w:val="0082594E"/>
    <w:rsid w:val="008301B3"/>
    <w:rsid w:val="008342F4"/>
    <w:rsid w:val="008817ED"/>
    <w:rsid w:val="0089353F"/>
    <w:rsid w:val="00A8596C"/>
    <w:rsid w:val="00B820E3"/>
    <w:rsid w:val="00B94948"/>
    <w:rsid w:val="00BC5270"/>
    <w:rsid w:val="00BE0029"/>
    <w:rsid w:val="00C12E49"/>
    <w:rsid w:val="00C329D1"/>
    <w:rsid w:val="00C93236"/>
    <w:rsid w:val="00C95B46"/>
    <w:rsid w:val="00CC5046"/>
    <w:rsid w:val="00D44BBF"/>
    <w:rsid w:val="00D634AB"/>
    <w:rsid w:val="00D90662"/>
    <w:rsid w:val="00D94F72"/>
    <w:rsid w:val="00DB6167"/>
    <w:rsid w:val="00DC0C99"/>
    <w:rsid w:val="00E023EE"/>
    <w:rsid w:val="00E9322A"/>
    <w:rsid w:val="00EB0BAE"/>
    <w:rsid w:val="00F06DAB"/>
    <w:rsid w:val="00F66371"/>
    <w:rsid w:val="00F72EFC"/>
    <w:rsid w:val="00FA3827"/>
    <w:rsid w:val="00FB5521"/>
    <w:rsid w:val="00FB601B"/>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EE44"/>
  <w15:chartTrackingRefBased/>
  <w15:docId w15:val="{33DB76C1-1CE9-4CB4-BE09-7B3EE23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4E"/>
    <w:pPr>
      <w:ind w:left="720"/>
      <w:contextualSpacing/>
    </w:pPr>
  </w:style>
  <w:style w:type="character" w:styleId="Hyperlink">
    <w:name w:val="Hyperlink"/>
    <w:basedOn w:val="DefaultParagraphFont"/>
    <w:uiPriority w:val="99"/>
    <w:unhideWhenUsed/>
    <w:rsid w:val="00D90662"/>
    <w:rPr>
      <w:color w:val="0563C1" w:themeColor="hyperlink"/>
      <w:u w:val="single"/>
    </w:rPr>
  </w:style>
  <w:style w:type="character" w:customStyle="1" w:styleId="UnresolvedMention">
    <w:name w:val="Unresolved Mention"/>
    <w:basedOn w:val="DefaultParagraphFont"/>
    <w:uiPriority w:val="99"/>
    <w:semiHidden/>
    <w:unhideWhenUsed/>
    <w:rsid w:val="00D90662"/>
    <w:rPr>
      <w:color w:val="605E5C"/>
      <w:shd w:val="clear" w:color="auto" w:fill="E1DFDD"/>
    </w:rPr>
  </w:style>
  <w:style w:type="paragraph" w:styleId="NoSpacing">
    <w:name w:val="No Spacing"/>
    <w:link w:val="NoSpacingChar"/>
    <w:uiPriority w:val="1"/>
    <w:qFormat/>
    <w:rsid w:val="00E932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22A"/>
    <w:rPr>
      <w:rFonts w:eastAsiaTheme="minorEastAsia"/>
      <w:lang w:val="en-US"/>
    </w:rPr>
  </w:style>
  <w:style w:type="paragraph" w:styleId="Footer">
    <w:name w:val="footer"/>
    <w:basedOn w:val="Normal"/>
    <w:link w:val="FooterChar"/>
    <w:uiPriority w:val="99"/>
    <w:unhideWhenUsed/>
    <w:rsid w:val="00FD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CC"/>
  </w:style>
  <w:style w:type="character" w:styleId="PageNumber">
    <w:name w:val="page number"/>
    <w:basedOn w:val="DefaultParagraphFont"/>
    <w:uiPriority w:val="99"/>
    <w:semiHidden/>
    <w:unhideWhenUsed/>
    <w:rsid w:val="00FD02CC"/>
  </w:style>
  <w:style w:type="paragraph" w:styleId="Header">
    <w:name w:val="header"/>
    <w:basedOn w:val="Normal"/>
    <w:link w:val="HeaderChar"/>
    <w:uiPriority w:val="99"/>
    <w:unhideWhenUsed/>
    <w:rsid w:val="00FD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alent@englandlacrosse.co.uk"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9711DB-21E5-6F42-BC63-4D4F2538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Cragg</dc:creator>
  <cp:keywords/>
  <dc:description/>
  <cp:lastModifiedBy>Caroline Royle</cp:lastModifiedBy>
  <cp:revision>2</cp:revision>
  <cp:lastPrinted>2019-05-09T16:21:00Z</cp:lastPrinted>
  <dcterms:created xsi:type="dcterms:W3CDTF">2019-09-26T13:20:00Z</dcterms:created>
  <dcterms:modified xsi:type="dcterms:W3CDTF">2019-09-26T13:20:00Z</dcterms:modified>
</cp:coreProperties>
</file>