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B7BE" w14:textId="77777777" w:rsidR="008B5E97" w:rsidRDefault="008B5E97" w:rsidP="008B5E97">
      <w:pPr>
        <w:jc w:val="center"/>
        <w:rPr>
          <w:b/>
        </w:rPr>
      </w:pPr>
    </w:p>
    <w:p w14:paraId="2B62F3D2" w14:textId="77777777" w:rsidR="008B5E97" w:rsidRDefault="008B5E97" w:rsidP="008B5E97">
      <w:pPr>
        <w:jc w:val="center"/>
        <w:rPr>
          <w:b/>
        </w:rPr>
      </w:pPr>
    </w:p>
    <w:p w14:paraId="7986579F" w14:textId="77777777" w:rsidR="008B5E97" w:rsidRDefault="008B5E97" w:rsidP="008B5E97">
      <w:pPr>
        <w:jc w:val="center"/>
        <w:rPr>
          <w:b/>
        </w:rPr>
      </w:pPr>
    </w:p>
    <w:p w14:paraId="715782F0" w14:textId="77777777" w:rsidR="008B5E97" w:rsidRDefault="008B5E97" w:rsidP="008B5E97">
      <w:pPr>
        <w:jc w:val="center"/>
        <w:rPr>
          <w:b/>
        </w:rPr>
      </w:pPr>
    </w:p>
    <w:p w14:paraId="57B475B2" w14:textId="77777777" w:rsidR="008B5E97" w:rsidRDefault="008B5E97" w:rsidP="008B5E97">
      <w:pPr>
        <w:jc w:val="center"/>
        <w:rPr>
          <w:b/>
        </w:rPr>
      </w:pPr>
    </w:p>
    <w:p w14:paraId="2812F4B8" w14:textId="77777777" w:rsidR="00045A71" w:rsidRDefault="00045A71" w:rsidP="00045A71">
      <w:pPr>
        <w:rPr>
          <w:u w:val="single"/>
        </w:rPr>
      </w:pPr>
    </w:p>
    <w:p w14:paraId="4A1AE718" w14:textId="7A42F51B" w:rsidR="00045A71" w:rsidRDefault="00045A71" w:rsidP="00045A71">
      <w:pPr>
        <w:rPr>
          <w:u w:val="single"/>
        </w:rPr>
      </w:pPr>
      <w:r w:rsidRPr="27EFA894">
        <w:rPr>
          <w:u w:val="single"/>
        </w:rPr>
        <w:t>RAG Reading List 2022</w:t>
      </w:r>
    </w:p>
    <w:p w14:paraId="75C20AD6" w14:textId="77777777" w:rsidR="00045A71" w:rsidRPr="001551A8" w:rsidRDefault="00045A71" w:rsidP="00045A71">
      <w:pPr>
        <w:rPr>
          <w:u w:val="single"/>
        </w:rPr>
      </w:pPr>
    </w:p>
    <w:p w14:paraId="05206FFE" w14:textId="3026A1AA" w:rsidR="00045A71" w:rsidRDefault="00045A71" w:rsidP="00045A71">
      <w:r>
        <w:t xml:space="preserve">Welcome to our second annual reading list. </w:t>
      </w:r>
    </w:p>
    <w:p w14:paraId="5514BC37" w14:textId="77777777" w:rsidR="00045A71" w:rsidRDefault="00045A71" w:rsidP="00045A71"/>
    <w:p w14:paraId="487528CF" w14:textId="1785726F" w:rsidR="00045A71" w:rsidRDefault="00045A71" w:rsidP="00045A71">
      <w:r>
        <w:t xml:space="preserve">These lists should be seen as an excellent resource that will allow us all, referees and umpires, to show continuous improvement to our overall game. While reading the rules, the manual and officiating are the most important aspects of what we do, hopefully these lists will help officials be more rounded and overall better officials. </w:t>
      </w:r>
    </w:p>
    <w:p w14:paraId="7583C7BD" w14:textId="77777777" w:rsidR="00045A71" w:rsidRDefault="00045A71" w:rsidP="00045A71"/>
    <w:p w14:paraId="51AB5641" w14:textId="5B929F6F" w:rsidR="00045A71" w:rsidRDefault="00045A71" w:rsidP="00045A71">
      <w:r>
        <w:t>If you have any feedback, please contact the RAG email account.</w:t>
      </w:r>
    </w:p>
    <w:p w14:paraId="22FB563E" w14:textId="77777777" w:rsidR="00045A71" w:rsidRDefault="00045A71" w:rsidP="00045A71"/>
    <w:p w14:paraId="3518D946" w14:textId="1F28581A" w:rsidR="00045A71" w:rsidRDefault="00045A71" w:rsidP="00045A71">
      <w:r>
        <w:t>Mark Buckley, Refereeing Advisory Group Chairman.</w:t>
      </w:r>
    </w:p>
    <w:p w14:paraId="69C88D2C" w14:textId="77777777" w:rsidR="00045A71" w:rsidRDefault="00045A71" w:rsidP="00045A71"/>
    <w:p w14:paraId="15542E38" w14:textId="4DDCC5DF" w:rsidR="00045A71" w:rsidRDefault="00045A71" w:rsidP="00045A71">
      <w:r w:rsidRPr="310CAF0D">
        <w:rPr>
          <w:b/>
          <w:bCs/>
        </w:rPr>
        <w:t>Communication</w:t>
      </w:r>
      <w:r>
        <w:t>:</w:t>
      </w:r>
    </w:p>
    <w:p w14:paraId="299FE3A4" w14:textId="77777777" w:rsidR="00045A71" w:rsidRDefault="00045A71" w:rsidP="00045A71"/>
    <w:p w14:paraId="597DE160" w14:textId="75ECC611" w:rsidR="00045A71" w:rsidRDefault="00045A71" w:rsidP="00045A71">
      <w:hyperlink r:id="rId11">
        <w:r w:rsidRPr="27EFA894">
          <w:rPr>
            <w:rStyle w:val="Hyperlink"/>
          </w:rPr>
          <w:t>Listen in to the Ref</w:t>
        </w:r>
      </w:hyperlink>
      <w:r>
        <w:t xml:space="preserve"> </w:t>
      </w:r>
      <w:r>
        <w:tab/>
      </w:r>
    </w:p>
    <w:p w14:paraId="177782EC" w14:textId="77777777" w:rsidR="00045A71" w:rsidRDefault="00045A71" w:rsidP="00045A71"/>
    <w:p w14:paraId="4D3C0135" w14:textId="5EE65E3E" w:rsidR="00045A71" w:rsidRDefault="00045A71" w:rsidP="00045A71">
      <w:r>
        <w:t>This YouTube video gives an interesting insight into how an official in another sport communicates differently with players or their refereeing team. The communication is always effective and appropriate for the time during the match, such as during play or a dead ball.</w:t>
      </w:r>
    </w:p>
    <w:p w14:paraId="46BA4771" w14:textId="77777777" w:rsidR="00045A71" w:rsidRDefault="00045A71" w:rsidP="00045A71"/>
    <w:p w14:paraId="12072639" w14:textId="7353887F" w:rsidR="00045A71" w:rsidRDefault="00045A71" w:rsidP="00045A71">
      <w:hyperlink r:id="rId12">
        <w:r w:rsidRPr="27EFA894">
          <w:rPr>
            <w:rStyle w:val="Hyperlink"/>
          </w:rPr>
          <w:t>Communication with your partner</w:t>
        </w:r>
      </w:hyperlink>
      <w:r>
        <w:tab/>
      </w:r>
    </w:p>
    <w:p w14:paraId="01FB5FFA" w14:textId="77777777" w:rsidR="00045A71" w:rsidRDefault="00045A71" w:rsidP="00045A71"/>
    <w:p w14:paraId="375215A0" w14:textId="239DBB89" w:rsidR="00045A71" w:rsidRDefault="00045A71" w:rsidP="00045A71">
      <w:r>
        <w:t>This article recommended by Peter Davidson goes into more detail about effective communication and why it's essential when officiating.</w:t>
      </w:r>
    </w:p>
    <w:p w14:paraId="753035B5" w14:textId="77777777" w:rsidR="00045A71" w:rsidRDefault="00045A71" w:rsidP="00045A71"/>
    <w:p w14:paraId="63146873" w14:textId="558967C6" w:rsidR="00045A71" w:rsidRDefault="00045A71" w:rsidP="00045A71">
      <w:pPr>
        <w:rPr>
          <w:b/>
          <w:bCs/>
        </w:rPr>
      </w:pPr>
      <w:r w:rsidRPr="27EFA894">
        <w:rPr>
          <w:b/>
          <w:bCs/>
        </w:rPr>
        <w:t>Outside of the whistle considerations:</w:t>
      </w:r>
    </w:p>
    <w:p w14:paraId="135EFD0F" w14:textId="77777777" w:rsidR="00045A71" w:rsidRDefault="00045A71" w:rsidP="00045A71">
      <w:pPr>
        <w:rPr>
          <w:b/>
          <w:bCs/>
        </w:rPr>
      </w:pPr>
    </w:p>
    <w:p w14:paraId="20F7EF00" w14:textId="3E1EF207" w:rsidR="00045A71" w:rsidRDefault="00045A71" w:rsidP="00045A71">
      <w:pPr>
        <w:rPr>
          <w:rStyle w:val="Hyperlink"/>
        </w:rPr>
      </w:pPr>
      <w:hyperlink r:id="rId13">
        <w:r w:rsidRPr="27EFA894">
          <w:rPr>
            <w:rStyle w:val="Hyperlink"/>
          </w:rPr>
          <w:t>First Impressions</w:t>
        </w:r>
      </w:hyperlink>
    </w:p>
    <w:p w14:paraId="4437DE9E" w14:textId="77777777" w:rsidR="00045A71" w:rsidRDefault="00045A71" w:rsidP="00045A71"/>
    <w:p w14:paraId="6298AA11" w14:textId="2E6438B4" w:rsidR="00045A71" w:rsidRDefault="00045A71" w:rsidP="00045A71">
      <w:r>
        <w:t>First impressions are vital in all walks of life, officiating is no different.</w:t>
      </w:r>
    </w:p>
    <w:p w14:paraId="55E01B0B" w14:textId="77777777" w:rsidR="00045A71" w:rsidRDefault="00045A71" w:rsidP="00045A71"/>
    <w:p w14:paraId="15C12A91" w14:textId="117A640B" w:rsidR="00045A71" w:rsidRDefault="00045A71" w:rsidP="00045A71">
      <w:pPr>
        <w:rPr>
          <w:rStyle w:val="Hyperlink"/>
        </w:rPr>
      </w:pPr>
      <w:hyperlink r:id="rId14">
        <w:r w:rsidRPr="27EFA894">
          <w:rPr>
            <w:rStyle w:val="Hyperlink"/>
          </w:rPr>
          <w:t>Incident Reports</w:t>
        </w:r>
      </w:hyperlink>
    </w:p>
    <w:p w14:paraId="1F5CB4D1" w14:textId="77777777" w:rsidR="00045A71" w:rsidRDefault="00045A71" w:rsidP="00045A71"/>
    <w:p w14:paraId="2E8AAEBB" w14:textId="42917FF5" w:rsidR="00045A71" w:rsidRDefault="00045A71" w:rsidP="00045A71">
      <w:r>
        <w:t>We don’t really focus any formal training on incident reports, but they are very important. This article suggested by Peter Davidson offers some great tips to consider.</w:t>
      </w:r>
    </w:p>
    <w:p w14:paraId="62E69F29" w14:textId="77777777" w:rsidR="00045A71" w:rsidRDefault="00045A71" w:rsidP="00045A71"/>
    <w:p w14:paraId="195DFC4D" w14:textId="4474DAD6" w:rsidR="00045A71" w:rsidRDefault="00045A71" w:rsidP="00045A71">
      <w:pPr>
        <w:rPr>
          <w:b/>
          <w:bCs/>
        </w:rPr>
      </w:pPr>
      <w:r w:rsidRPr="27EFA894">
        <w:rPr>
          <w:b/>
          <w:bCs/>
        </w:rPr>
        <w:t>A view from other Referees:</w:t>
      </w:r>
    </w:p>
    <w:p w14:paraId="51FC0FA5" w14:textId="77777777" w:rsidR="00045A71" w:rsidRDefault="00045A71" w:rsidP="00045A71">
      <w:pPr>
        <w:rPr>
          <w:b/>
          <w:bCs/>
        </w:rPr>
      </w:pPr>
    </w:p>
    <w:p w14:paraId="45A4CA93" w14:textId="4DF106DB" w:rsidR="00045A71" w:rsidRDefault="00045A71" w:rsidP="00045A71">
      <w:pPr>
        <w:rPr>
          <w:rStyle w:val="Hyperlink"/>
        </w:rPr>
      </w:pPr>
      <w:hyperlink r:id="rId15">
        <w:r w:rsidRPr="27EFA894">
          <w:rPr>
            <w:rStyle w:val="Hyperlink"/>
          </w:rPr>
          <w:t xml:space="preserve">Matt </w:t>
        </w:r>
        <w:proofErr w:type="spellStart"/>
        <w:r w:rsidRPr="27EFA894">
          <w:rPr>
            <w:rStyle w:val="Hyperlink"/>
          </w:rPr>
          <w:t>Palumb</w:t>
        </w:r>
        <w:proofErr w:type="spellEnd"/>
      </w:hyperlink>
    </w:p>
    <w:p w14:paraId="32A0D833" w14:textId="77777777" w:rsidR="00045A71" w:rsidRDefault="00045A71" w:rsidP="00045A71"/>
    <w:p w14:paraId="5DFC3082" w14:textId="5F92F1CB" w:rsidR="00045A71" w:rsidRDefault="00045A71" w:rsidP="00045A71">
      <w:r>
        <w:t xml:space="preserve">Last year we had an article on Matt </w:t>
      </w:r>
      <w:proofErr w:type="spellStart"/>
      <w:r>
        <w:t>Palumb</w:t>
      </w:r>
      <w:proofErr w:type="spellEnd"/>
      <w:r>
        <w:t>. As a man at the top of refereeing our own game, we thought it was appropriate to include another article on him.</w:t>
      </w:r>
    </w:p>
    <w:p w14:paraId="2352EDB6" w14:textId="77777777" w:rsidR="00045A71" w:rsidRDefault="00045A71" w:rsidP="00045A71"/>
    <w:p w14:paraId="56DD20BC" w14:textId="77777777" w:rsidR="00045A71" w:rsidRDefault="00045A71" w:rsidP="00045A71"/>
    <w:p w14:paraId="654C10AD" w14:textId="77777777" w:rsidR="00045A71" w:rsidRDefault="00045A71" w:rsidP="00045A71"/>
    <w:p w14:paraId="5D9F07C7" w14:textId="77777777" w:rsidR="00045A71" w:rsidRDefault="00045A71" w:rsidP="00045A71"/>
    <w:p w14:paraId="71922B7D" w14:textId="77777777" w:rsidR="00045A71" w:rsidRDefault="00045A71" w:rsidP="00045A71"/>
    <w:p w14:paraId="52413533" w14:textId="77777777" w:rsidR="00045A71" w:rsidRDefault="00045A71" w:rsidP="00045A71"/>
    <w:p w14:paraId="42E7500D" w14:textId="77777777" w:rsidR="00045A71" w:rsidRDefault="00045A71" w:rsidP="00045A71"/>
    <w:p w14:paraId="1E0B4269" w14:textId="77777777" w:rsidR="00045A71" w:rsidRDefault="00045A71" w:rsidP="00045A71"/>
    <w:p w14:paraId="552440A9" w14:textId="77777777" w:rsidR="00045A71" w:rsidRDefault="00045A71" w:rsidP="00045A71"/>
    <w:p w14:paraId="0104B534" w14:textId="77777777" w:rsidR="00045A71" w:rsidRDefault="00045A71" w:rsidP="00045A71"/>
    <w:p w14:paraId="2EDDD387" w14:textId="6AD17865" w:rsidR="00045A71" w:rsidRDefault="00045A71" w:rsidP="00045A71">
      <w:pPr>
        <w:rPr>
          <w:rStyle w:val="Hyperlink"/>
        </w:rPr>
      </w:pPr>
      <w:hyperlink r:id="rId16">
        <w:r w:rsidRPr="27EFA894">
          <w:rPr>
            <w:rStyle w:val="Hyperlink"/>
          </w:rPr>
          <w:t xml:space="preserve">Roman </w:t>
        </w:r>
        <w:proofErr w:type="spellStart"/>
        <w:r w:rsidRPr="27EFA894">
          <w:rPr>
            <w:rStyle w:val="Hyperlink"/>
          </w:rPr>
          <w:t>Poite</w:t>
        </w:r>
        <w:proofErr w:type="spellEnd"/>
      </w:hyperlink>
    </w:p>
    <w:p w14:paraId="32D05F12" w14:textId="77777777" w:rsidR="00045A71" w:rsidRDefault="00045A71" w:rsidP="00045A71">
      <w:pPr>
        <w:rPr>
          <w:rStyle w:val="Hyperlink"/>
        </w:rPr>
      </w:pPr>
    </w:p>
    <w:p w14:paraId="0F08B5E4" w14:textId="2CA83EC5" w:rsidR="00045A71" w:rsidRDefault="00045A71" w:rsidP="00045A71">
      <w:r>
        <w:t xml:space="preserve">Andy Higginbottom has suggested this piece focussed on Roman </w:t>
      </w:r>
      <w:proofErr w:type="spellStart"/>
      <w:r>
        <w:t>Poite</w:t>
      </w:r>
      <w:proofErr w:type="spellEnd"/>
      <w:r>
        <w:t xml:space="preserve"> (rugby). The quotes from the man himself are enlightening within the article and well worth a read. </w:t>
      </w:r>
    </w:p>
    <w:p w14:paraId="4D7CCBDB" w14:textId="77777777" w:rsidR="00045A71" w:rsidRDefault="00045A71" w:rsidP="00045A71"/>
    <w:p w14:paraId="5C36A91E" w14:textId="47A5700E" w:rsidR="00045A71" w:rsidRDefault="00045A71" w:rsidP="00045A71">
      <w:pPr>
        <w:rPr>
          <w:b/>
          <w:bCs/>
        </w:rPr>
      </w:pPr>
      <w:r w:rsidRPr="27EFA894">
        <w:rPr>
          <w:b/>
          <w:bCs/>
        </w:rPr>
        <w:t>Bonus Resources</w:t>
      </w:r>
    </w:p>
    <w:p w14:paraId="30C8A300" w14:textId="77777777" w:rsidR="00045A71" w:rsidRDefault="00045A71" w:rsidP="00045A71">
      <w:pPr>
        <w:rPr>
          <w:b/>
          <w:bCs/>
        </w:rPr>
      </w:pPr>
    </w:p>
    <w:p w14:paraId="3802D411" w14:textId="1C220FA5" w:rsidR="00045A71" w:rsidRDefault="00045A71" w:rsidP="00045A71">
      <w:pPr>
        <w:rPr>
          <w:rStyle w:val="Hyperlink"/>
        </w:rPr>
      </w:pPr>
      <w:hyperlink r:id="rId17">
        <w:r w:rsidRPr="27EFA894">
          <w:rPr>
            <w:rStyle w:val="Hyperlink"/>
          </w:rPr>
          <w:t>The Sports Officials Guide to Effective Judgment, Confidence &amp; Decision-Making</w:t>
        </w:r>
      </w:hyperlink>
    </w:p>
    <w:p w14:paraId="61BEDBD8" w14:textId="77777777" w:rsidR="00045A71" w:rsidRDefault="00045A71" w:rsidP="00045A71"/>
    <w:p w14:paraId="5F8E66CB" w14:textId="77777777" w:rsidR="00045A71" w:rsidRDefault="00045A71" w:rsidP="00045A71">
      <w:hyperlink r:id="rId18">
        <w:r w:rsidRPr="27EFA894">
          <w:rPr>
            <w:rStyle w:val="Hyperlink"/>
          </w:rPr>
          <w:t>The Referees World Podcast</w:t>
        </w:r>
      </w:hyperlink>
      <w:r>
        <w:t xml:space="preserve"> (football)</w:t>
      </w:r>
    </w:p>
    <w:p w14:paraId="76C637C6" w14:textId="77777777" w:rsidR="0022384C" w:rsidRDefault="0022384C" w:rsidP="0022384C"/>
    <w:p w14:paraId="65BA53C9" w14:textId="516F0B10" w:rsidR="00336BD8" w:rsidRPr="0022384C" w:rsidRDefault="00336BD8" w:rsidP="0022384C"/>
    <w:sectPr w:rsidR="00336BD8" w:rsidRPr="0022384C" w:rsidSect="008D486E">
      <w:head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E0B9" w14:textId="77777777" w:rsidR="003B5572" w:rsidRDefault="003B5572" w:rsidP="004546AD">
      <w:r>
        <w:separator/>
      </w:r>
    </w:p>
  </w:endnote>
  <w:endnote w:type="continuationSeparator" w:id="0">
    <w:p w14:paraId="2DBCD363" w14:textId="77777777" w:rsidR="003B5572" w:rsidRDefault="003B5572" w:rsidP="004546AD">
      <w:r>
        <w:continuationSeparator/>
      </w:r>
    </w:p>
  </w:endnote>
  <w:endnote w:type="continuationNotice" w:id="1">
    <w:p w14:paraId="4DBB9454" w14:textId="77777777" w:rsidR="003B5572" w:rsidRDefault="003B5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46D2" w14:textId="77777777" w:rsidR="003B5572" w:rsidRDefault="003B5572" w:rsidP="004546AD">
      <w:r>
        <w:separator/>
      </w:r>
    </w:p>
  </w:footnote>
  <w:footnote w:type="continuationSeparator" w:id="0">
    <w:p w14:paraId="6B9D7203" w14:textId="77777777" w:rsidR="003B5572" w:rsidRDefault="003B5572" w:rsidP="004546AD">
      <w:r>
        <w:continuationSeparator/>
      </w:r>
    </w:p>
  </w:footnote>
  <w:footnote w:type="continuationNotice" w:id="1">
    <w:p w14:paraId="3753FDE3" w14:textId="77777777" w:rsidR="003B5572" w:rsidRDefault="003B55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27D" w14:textId="065AC906" w:rsidR="004546AD" w:rsidRDefault="00B43B3D" w:rsidP="008D486E">
    <w:pPr>
      <w:pStyle w:val="Header"/>
      <w:jc w:val="center"/>
    </w:pPr>
    <w:r w:rsidRPr="002D7F7B">
      <w:rPr>
        <w:rFonts w:ascii="Tahoma" w:hAnsi="Tahoma" w:cs="Tahoma"/>
        <w:noProof/>
        <w:sz w:val="20"/>
        <w:szCs w:val="20"/>
      </w:rPr>
      <w:drawing>
        <wp:anchor distT="0" distB="0" distL="114300" distR="114300" simplePos="0" relativeHeight="251658240" behindDoc="0" locked="0" layoutInCell="1" allowOverlap="1" wp14:anchorId="63DE90DE" wp14:editId="2E95DCFC">
          <wp:simplePos x="0" y="0"/>
          <wp:positionH relativeFrom="margin">
            <wp:posOffset>2535646</wp:posOffset>
          </wp:positionH>
          <wp:positionV relativeFrom="paragraph">
            <wp:posOffset>-260531</wp:posOffset>
          </wp:positionV>
          <wp:extent cx="1032428" cy="1339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4.31.03 copy.png"/>
                  <pic:cNvPicPr/>
                </pic:nvPicPr>
                <pic:blipFill>
                  <a:blip r:embed="rId1">
                    <a:extLst>
                      <a:ext uri="{28A0092B-C50C-407E-A947-70E740481C1C}">
                        <a14:useLocalDpi xmlns:a14="http://schemas.microsoft.com/office/drawing/2010/main" val="0"/>
                      </a:ext>
                    </a:extLst>
                  </a:blip>
                  <a:stretch>
                    <a:fillRect/>
                  </a:stretch>
                </pic:blipFill>
                <pic:spPr>
                  <a:xfrm>
                    <a:off x="0" y="0"/>
                    <a:ext cx="1032428" cy="1339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AD4"/>
    <w:multiLevelType w:val="multilevel"/>
    <w:tmpl w:val="D848F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22AB7"/>
    <w:multiLevelType w:val="hybridMultilevel"/>
    <w:tmpl w:val="5A2EF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E3EC7"/>
    <w:multiLevelType w:val="hybridMultilevel"/>
    <w:tmpl w:val="1DA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C0DBB"/>
    <w:multiLevelType w:val="multilevel"/>
    <w:tmpl w:val="FEA220A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38695E"/>
    <w:multiLevelType w:val="multilevel"/>
    <w:tmpl w:val="FB160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8E071A"/>
    <w:multiLevelType w:val="hybridMultilevel"/>
    <w:tmpl w:val="216C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82815"/>
    <w:multiLevelType w:val="hybridMultilevel"/>
    <w:tmpl w:val="F080134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0AC7C3A"/>
    <w:multiLevelType w:val="hybridMultilevel"/>
    <w:tmpl w:val="B868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F520B"/>
    <w:multiLevelType w:val="multilevel"/>
    <w:tmpl w:val="55D893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EB35BE"/>
    <w:multiLevelType w:val="hybridMultilevel"/>
    <w:tmpl w:val="3D1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F5FDF"/>
    <w:multiLevelType w:val="hybridMultilevel"/>
    <w:tmpl w:val="8B62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6236A"/>
    <w:multiLevelType w:val="hybridMultilevel"/>
    <w:tmpl w:val="C7E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96611"/>
    <w:multiLevelType w:val="hybridMultilevel"/>
    <w:tmpl w:val="DB46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C5953"/>
    <w:multiLevelType w:val="hybridMultilevel"/>
    <w:tmpl w:val="C590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F5AE1"/>
    <w:multiLevelType w:val="hybridMultilevel"/>
    <w:tmpl w:val="E774CF0E"/>
    <w:lvl w:ilvl="0" w:tplc="9E8A7B76">
      <w:numFmt w:val="bullet"/>
      <w:lvlText w:val="-"/>
      <w:lvlJc w:val="left"/>
      <w:pPr>
        <w:ind w:left="1080" w:hanging="360"/>
      </w:pPr>
      <w:rPr>
        <w:rFonts w:ascii="Tahoma" w:eastAsia="Tahom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BC2511"/>
    <w:multiLevelType w:val="hybridMultilevel"/>
    <w:tmpl w:val="83F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6363D"/>
    <w:multiLevelType w:val="hybridMultilevel"/>
    <w:tmpl w:val="F7B8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460FD"/>
    <w:multiLevelType w:val="hybridMultilevel"/>
    <w:tmpl w:val="B21A0278"/>
    <w:lvl w:ilvl="0" w:tplc="2A988352">
      <w:start w:val="1"/>
      <w:numFmt w:val="decimal"/>
      <w:lvlText w:val="%1."/>
      <w:lvlJc w:val="left"/>
      <w:pPr>
        <w:tabs>
          <w:tab w:val="num" w:pos="360"/>
        </w:tabs>
        <w:ind w:left="340" w:hanging="340"/>
      </w:pPr>
      <w:rPr>
        <w:rFonts w:ascii="Tahoma" w:hAnsi="Tahoma" w:cs="Tahoma" w:hint="default"/>
        <w:sz w:val="20"/>
        <w:szCs w:val="20"/>
      </w:rPr>
    </w:lvl>
    <w:lvl w:ilvl="1" w:tplc="D1CAAC78">
      <w:start w:val="1"/>
      <w:numFmt w:val="bullet"/>
      <w:lvlText w:val=""/>
      <w:lvlJc w:val="left"/>
      <w:pPr>
        <w:tabs>
          <w:tab w:val="num" w:pos="360"/>
        </w:tabs>
        <w:ind w:left="340" w:hanging="34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716EFB"/>
    <w:multiLevelType w:val="hybridMultilevel"/>
    <w:tmpl w:val="AAF4FD0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53035CD"/>
    <w:multiLevelType w:val="hybridMultilevel"/>
    <w:tmpl w:val="67000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F000DD"/>
    <w:multiLevelType w:val="hybridMultilevel"/>
    <w:tmpl w:val="A38A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F1F41"/>
    <w:multiLevelType w:val="hybridMultilevel"/>
    <w:tmpl w:val="69369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14684"/>
    <w:multiLevelType w:val="hybridMultilevel"/>
    <w:tmpl w:val="37F2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03416"/>
    <w:multiLevelType w:val="hybridMultilevel"/>
    <w:tmpl w:val="EACC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5"/>
  </w:num>
  <w:num w:numId="5">
    <w:abstractNumId w:val="18"/>
  </w:num>
  <w:num w:numId="6">
    <w:abstractNumId w:val="14"/>
  </w:num>
  <w:num w:numId="7">
    <w:abstractNumId w:val="9"/>
  </w:num>
  <w:num w:numId="8">
    <w:abstractNumId w:val="20"/>
  </w:num>
  <w:num w:numId="9">
    <w:abstractNumId w:val="15"/>
  </w:num>
  <w:num w:numId="10">
    <w:abstractNumId w:val="16"/>
  </w:num>
  <w:num w:numId="11">
    <w:abstractNumId w:val="6"/>
  </w:num>
  <w:num w:numId="12">
    <w:abstractNumId w:val="19"/>
  </w:num>
  <w:num w:numId="13">
    <w:abstractNumId w:val="22"/>
  </w:num>
  <w:num w:numId="14">
    <w:abstractNumId w:val="21"/>
  </w:num>
  <w:num w:numId="15">
    <w:abstractNumId w:val="10"/>
  </w:num>
  <w:num w:numId="16">
    <w:abstractNumId w:val="1"/>
  </w:num>
  <w:num w:numId="17">
    <w:abstractNumId w:val="7"/>
  </w:num>
  <w:num w:numId="18">
    <w:abstractNumId w:val="2"/>
  </w:num>
  <w:num w:numId="19">
    <w:abstractNumId w:val="13"/>
  </w:num>
  <w:num w:numId="20">
    <w:abstractNumId w:val="23"/>
  </w:num>
  <w:num w:numId="21">
    <w:abstractNumId w:val="8"/>
  </w:num>
  <w:num w:numId="22">
    <w:abstractNumId w:val="4"/>
  </w:num>
  <w:num w:numId="23">
    <w:abstractNumId w:val="0"/>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08"/>
    <w:rsid w:val="00002F0F"/>
    <w:rsid w:val="00005D2D"/>
    <w:rsid w:val="000107E9"/>
    <w:rsid w:val="0001584D"/>
    <w:rsid w:val="00045A71"/>
    <w:rsid w:val="00082F92"/>
    <w:rsid w:val="000A5A53"/>
    <w:rsid w:val="000A7E1E"/>
    <w:rsid w:val="000C14F5"/>
    <w:rsid w:val="000C239F"/>
    <w:rsid w:val="000D396C"/>
    <w:rsid w:val="00136C4F"/>
    <w:rsid w:val="00147C11"/>
    <w:rsid w:val="001575AF"/>
    <w:rsid w:val="001861A3"/>
    <w:rsid w:val="001914E0"/>
    <w:rsid w:val="001959B7"/>
    <w:rsid w:val="001B3494"/>
    <w:rsid w:val="001C0C4E"/>
    <w:rsid w:val="00202000"/>
    <w:rsid w:val="002023B5"/>
    <w:rsid w:val="0022384C"/>
    <w:rsid w:val="002A7207"/>
    <w:rsid w:val="002D668D"/>
    <w:rsid w:val="002E3EE1"/>
    <w:rsid w:val="002F1065"/>
    <w:rsid w:val="002F6850"/>
    <w:rsid w:val="00313DA3"/>
    <w:rsid w:val="003339B2"/>
    <w:rsid w:val="00336BD8"/>
    <w:rsid w:val="003552FE"/>
    <w:rsid w:val="00363F4D"/>
    <w:rsid w:val="0037788D"/>
    <w:rsid w:val="003B5572"/>
    <w:rsid w:val="003C47DB"/>
    <w:rsid w:val="003E68D3"/>
    <w:rsid w:val="003F3A14"/>
    <w:rsid w:val="003F3B74"/>
    <w:rsid w:val="004546AD"/>
    <w:rsid w:val="00455E8E"/>
    <w:rsid w:val="00464B39"/>
    <w:rsid w:val="004C4F61"/>
    <w:rsid w:val="004D44B7"/>
    <w:rsid w:val="0050020A"/>
    <w:rsid w:val="00502F73"/>
    <w:rsid w:val="005044D8"/>
    <w:rsid w:val="00510D9F"/>
    <w:rsid w:val="00542F35"/>
    <w:rsid w:val="0054620C"/>
    <w:rsid w:val="00576C7C"/>
    <w:rsid w:val="00584ED9"/>
    <w:rsid w:val="00595E48"/>
    <w:rsid w:val="005B1BC8"/>
    <w:rsid w:val="005C0D1F"/>
    <w:rsid w:val="005D4167"/>
    <w:rsid w:val="005E2A9D"/>
    <w:rsid w:val="00603AC5"/>
    <w:rsid w:val="00612849"/>
    <w:rsid w:val="00643959"/>
    <w:rsid w:val="00681BD9"/>
    <w:rsid w:val="006B0C0A"/>
    <w:rsid w:val="006E4C49"/>
    <w:rsid w:val="006E7E83"/>
    <w:rsid w:val="007076C1"/>
    <w:rsid w:val="007101D5"/>
    <w:rsid w:val="00726848"/>
    <w:rsid w:val="00747FAA"/>
    <w:rsid w:val="00782664"/>
    <w:rsid w:val="008049EB"/>
    <w:rsid w:val="00806F08"/>
    <w:rsid w:val="0084431D"/>
    <w:rsid w:val="0085418B"/>
    <w:rsid w:val="00860A7B"/>
    <w:rsid w:val="00866DFC"/>
    <w:rsid w:val="00884A23"/>
    <w:rsid w:val="008B5E97"/>
    <w:rsid w:val="008C02D1"/>
    <w:rsid w:val="008D486E"/>
    <w:rsid w:val="008F1F94"/>
    <w:rsid w:val="008F219F"/>
    <w:rsid w:val="00954241"/>
    <w:rsid w:val="00964F5A"/>
    <w:rsid w:val="009A04F6"/>
    <w:rsid w:val="009A0D6B"/>
    <w:rsid w:val="009F6405"/>
    <w:rsid w:val="00A24778"/>
    <w:rsid w:val="00A42A82"/>
    <w:rsid w:val="00A73C13"/>
    <w:rsid w:val="00A776A2"/>
    <w:rsid w:val="00AC57D8"/>
    <w:rsid w:val="00AE0DB2"/>
    <w:rsid w:val="00AE4A73"/>
    <w:rsid w:val="00B157AF"/>
    <w:rsid w:val="00B23C6D"/>
    <w:rsid w:val="00B43B3D"/>
    <w:rsid w:val="00B52A84"/>
    <w:rsid w:val="00B54ED3"/>
    <w:rsid w:val="00B813E2"/>
    <w:rsid w:val="00BA36FA"/>
    <w:rsid w:val="00BA461B"/>
    <w:rsid w:val="00BC7DAE"/>
    <w:rsid w:val="00BF036D"/>
    <w:rsid w:val="00C04B7E"/>
    <w:rsid w:val="00C04F91"/>
    <w:rsid w:val="00C2051A"/>
    <w:rsid w:val="00C22CD1"/>
    <w:rsid w:val="00C321C3"/>
    <w:rsid w:val="00C5686E"/>
    <w:rsid w:val="00C60963"/>
    <w:rsid w:val="00C61786"/>
    <w:rsid w:val="00CA34E6"/>
    <w:rsid w:val="00CC4A47"/>
    <w:rsid w:val="00CD04EE"/>
    <w:rsid w:val="00D15D7E"/>
    <w:rsid w:val="00D31EA7"/>
    <w:rsid w:val="00D80EAF"/>
    <w:rsid w:val="00D82095"/>
    <w:rsid w:val="00DA0854"/>
    <w:rsid w:val="00DA3DE4"/>
    <w:rsid w:val="00DC156D"/>
    <w:rsid w:val="00DD7DF9"/>
    <w:rsid w:val="00E26226"/>
    <w:rsid w:val="00E72BB0"/>
    <w:rsid w:val="00EB38AC"/>
    <w:rsid w:val="00F00ED8"/>
    <w:rsid w:val="00F122EA"/>
    <w:rsid w:val="00F355A6"/>
    <w:rsid w:val="00F479A8"/>
    <w:rsid w:val="00F73FCB"/>
    <w:rsid w:val="00FE38C5"/>
    <w:rsid w:val="00FE6EC6"/>
    <w:rsid w:val="0771576D"/>
    <w:rsid w:val="2414FE75"/>
    <w:rsid w:val="28B551BE"/>
    <w:rsid w:val="38964AE7"/>
    <w:rsid w:val="398A0DDA"/>
    <w:rsid w:val="446F4D9B"/>
    <w:rsid w:val="515640B3"/>
    <w:rsid w:val="51D5E32B"/>
    <w:rsid w:val="529F067C"/>
    <w:rsid w:val="55AEE215"/>
    <w:rsid w:val="55BD7EE1"/>
    <w:rsid w:val="5A90F004"/>
    <w:rsid w:val="5E788BBA"/>
    <w:rsid w:val="61F3F47B"/>
    <w:rsid w:val="698F42B4"/>
    <w:rsid w:val="6AAA3B68"/>
    <w:rsid w:val="6D3FA37B"/>
    <w:rsid w:val="731AD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3D0ED"/>
  <w14:defaultImageDpi w14:val="300"/>
  <w15:chartTrackingRefBased/>
  <w15:docId w15:val="{750C3836-81D1-466F-92F5-A93965B0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rsid w:val="00806F08"/>
    <w:pPr>
      <w:keepNext/>
      <w:outlineLvl w:val="0"/>
    </w:pPr>
    <w:rPr>
      <w:sz w:val="28"/>
    </w:rPr>
  </w:style>
  <w:style w:type="paragraph" w:styleId="Heading2">
    <w:name w:val="heading 2"/>
    <w:basedOn w:val="Normal"/>
    <w:next w:val="Normal"/>
    <w:qFormat/>
    <w:rsid w:val="00806F08"/>
    <w:pPr>
      <w:keepNext/>
      <w:jc w:val="center"/>
      <w:outlineLvl w:val="1"/>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BodyText2">
    <w:name w:val="Body Text 2"/>
    <w:basedOn w:val="Normal"/>
    <w:rsid w:val="00806F08"/>
    <w:rPr>
      <w:color w:val="FF0000"/>
    </w:rPr>
  </w:style>
  <w:style w:type="paragraph" w:styleId="Title">
    <w:name w:val="Title"/>
    <w:basedOn w:val="Normal"/>
    <w:qFormat/>
    <w:rsid w:val="00806F08"/>
    <w:pPr>
      <w:jc w:val="center"/>
    </w:pPr>
    <w:rPr>
      <w:sz w:val="52"/>
    </w:rPr>
  </w:style>
  <w:style w:type="paragraph" w:styleId="ListParagraph">
    <w:name w:val="List Paragraph"/>
    <w:basedOn w:val="Normal"/>
    <w:uiPriority w:val="34"/>
    <w:qFormat/>
    <w:rsid w:val="00510D9F"/>
    <w:pPr>
      <w:ind w:left="720"/>
    </w:pPr>
  </w:style>
  <w:style w:type="paragraph" w:styleId="Header">
    <w:name w:val="header"/>
    <w:basedOn w:val="Normal"/>
    <w:link w:val="HeaderChar"/>
    <w:rsid w:val="004546AD"/>
    <w:pPr>
      <w:tabs>
        <w:tab w:val="center" w:pos="4513"/>
        <w:tab w:val="right" w:pos="9026"/>
      </w:tabs>
    </w:pPr>
  </w:style>
  <w:style w:type="character" w:customStyle="1" w:styleId="HeaderChar">
    <w:name w:val="Header Char"/>
    <w:link w:val="Header"/>
    <w:rsid w:val="004546AD"/>
    <w:rPr>
      <w:rFonts w:ascii="Arial" w:hAnsi="Arial"/>
      <w:sz w:val="24"/>
      <w:szCs w:val="24"/>
      <w:lang w:eastAsia="en-US"/>
    </w:rPr>
  </w:style>
  <w:style w:type="paragraph" w:styleId="Footer">
    <w:name w:val="footer"/>
    <w:basedOn w:val="Normal"/>
    <w:link w:val="FooterChar"/>
    <w:rsid w:val="004546AD"/>
    <w:pPr>
      <w:tabs>
        <w:tab w:val="center" w:pos="4513"/>
        <w:tab w:val="right" w:pos="9026"/>
      </w:tabs>
    </w:pPr>
  </w:style>
  <w:style w:type="character" w:customStyle="1" w:styleId="FooterChar">
    <w:name w:val="Footer Char"/>
    <w:link w:val="Footer"/>
    <w:rsid w:val="004546AD"/>
    <w:rPr>
      <w:rFonts w:ascii="Arial" w:hAnsi="Arial"/>
      <w:sz w:val="24"/>
      <w:szCs w:val="24"/>
      <w:lang w:eastAsia="en-US"/>
    </w:rPr>
  </w:style>
  <w:style w:type="paragraph" w:styleId="PlainText">
    <w:name w:val="Plain Text"/>
    <w:basedOn w:val="Normal"/>
    <w:link w:val="PlainTextChar"/>
    <w:uiPriority w:val="99"/>
    <w:unhideWhenUsed/>
    <w:rsid w:val="00C2051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C2051A"/>
    <w:rPr>
      <w:rFonts w:ascii="Calibri" w:eastAsiaTheme="minorHAnsi" w:hAnsi="Calibri" w:cstheme="minorBidi"/>
      <w:sz w:val="22"/>
      <w:szCs w:val="21"/>
      <w:lang w:eastAsia="en-US"/>
    </w:rPr>
  </w:style>
  <w:style w:type="paragraph" w:styleId="NormalWeb">
    <w:name w:val="Normal (Web)"/>
    <w:basedOn w:val="Normal"/>
    <w:uiPriority w:val="99"/>
    <w:unhideWhenUsed/>
    <w:rsid w:val="001914E0"/>
    <w:pPr>
      <w:spacing w:before="100" w:beforeAutospacing="1" w:after="100" w:afterAutospacing="1"/>
    </w:pPr>
    <w:rPr>
      <w:rFonts w:ascii="Times New Roman" w:hAnsi="Times New Roman"/>
      <w:lang w:eastAsia="en-GB"/>
    </w:rPr>
  </w:style>
  <w:style w:type="table" w:styleId="TableGrid">
    <w:name w:val="Table Grid"/>
    <w:basedOn w:val="TableNormal"/>
    <w:rsid w:val="0015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F4D"/>
    <w:rPr>
      <w:rFonts w:ascii="Arial" w:hAnsi="Arial"/>
      <w:sz w:val="24"/>
      <w:szCs w:val="24"/>
      <w:lang w:val="en-GB" w:eastAsia="en-US"/>
    </w:rPr>
  </w:style>
  <w:style w:type="character" w:styleId="Hyperlink">
    <w:name w:val="Hyperlink"/>
    <w:basedOn w:val="DefaultParagraphFont"/>
    <w:uiPriority w:val="99"/>
    <w:unhideWhenUsed/>
    <w:rsid w:val="00045A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8365">
      <w:bodyDiv w:val="1"/>
      <w:marLeft w:val="0"/>
      <w:marRight w:val="0"/>
      <w:marTop w:val="0"/>
      <w:marBottom w:val="0"/>
      <w:divBdr>
        <w:top w:val="none" w:sz="0" w:space="0" w:color="auto"/>
        <w:left w:val="none" w:sz="0" w:space="0" w:color="auto"/>
        <w:bottom w:val="none" w:sz="0" w:space="0" w:color="auto"/>
        <w:right w:val="none" w:sz="0" w:space="0" w:color="auto"/>
      </w:divBdr>
      <w:divsChild>
        <w:div w:id="681781715">
          <w:marLeft w:val="0"/>
          <w:marRight w:val="0"/>
          <w:marTop w:val="0"/>
          <w:marBottom w:val="0"/>
          <w:divBdr>
            <w:top w:val="none" w:sz="0" w:space="0" w:color="auto"/>
            <w:left w:val="none" w:sz="0" w:space="0" w:color="auto"/>
            <w:bottom w:val="none" w:sz="0" w:space="0" w:color="auto"/>
            <w:right w:val="none" w:sz="0" w:space="0" w:color="auto"/>
          </w:divBdr>
        </w:div>
      </w:divsChild>
    </w:div>
    <w:div w:id="785387346">
      <w:bodyDiv w:val="1"/>
      <w:marLeft w:val="0"/>
      <w:marRight w:val="0"/>
      <w:marTop w:val="0"/>
      <w:marBottom w:val="0"/>
      <w:divBdr>
        <w:top w:val="none" w:sz="0" w:space="0" w:color="auto"/>
        <w:left w:val="none" w:sz="0" w:space="0" w:color="auto"/>
        <w:bottom w:val="none" w:sz="0" w:space="0" w:color="auto"/>
        <w:right w:val="none" w:sz="0" w:space="0" w:color="auto"/>
      </w:divBdr>
    </w:div>
    <w:div w:id="1189877381">
      <w:bodyDiv w:val="1"/>
      <w:marLeft w:val="0"/>
      <w:marRight w:val="0"/>
      <w:marTop w:val="0"/>
      <w:marBottom w:val="0"/>
      <w:divBdr>
        <w:top w:val="none" w:sz="0" w:space="0" w:color="auto"/>
        <w:left w:val="none" w:sz="0" w:space="0" w:color="auto"/>
        <w:bottom w:val="none" w:sz="0" w:space="0" w:color="auto"/>
        <w:right w:val="none" w:sz="0" w:space="0" w:color="auto"/>
      </w:divBdr>
    </w:div>
    <w:div w:id="1525166618">
      <w:bodyDiv w:val="1"/>
      <w:marLeft w:val="0"/>
      <w:marRight w:val="0"/>
      <w:marTop w:val="0"/>
      <w:marBottom w:val="0"/>
      <w:divBdr>
        <w:top w:val="none" w:sz="0" w:space="0" w:color="auto"/>
        <w:left w:val="none" w:sz="0" w:space="0" w:color="auto"/>
        <w:bottom w:val="none" w:sz="0" w:space="0" w:color="auto"/>
        <w:right w:val="none" w:sz="0" w:space="0" w:color="auto"/>
      </w:divBdr>
      <w:divsChild>
        <w:div w:id="1371688094">
          <w:marLeft w:val="0"/>
          <w:marRight w:val="0"/>
          <w:marTop w:val="0"/>
          <w:marBottom w:val="0"/>
          <w:divBdr>
            <w:top w:val="none" w:sz="0" w:space="0" w:color="auto"/>
            <w:left w:val="none" w:sz="0" w:space="0" w:color="auto"/>
            <w:bottom w:val="none" w:sz="0" w:space="0" w:color="auto"/>
            <w:right w:val="none" w:sz="0" w:space="0" w:color="auto"/>
          </w:divBdr>
        </w:div>
      </w:divsChild>
    </w:div>
    <w:div w:id="19864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feree.com/arrive-and-shine-with-good-first-impressions/" TargetMode="External"/><Relationship Id="rId18" Type="http://schemas.openxmlformats.org/officeDocument/2006/relationships/hyperlink" Target="https://podcasts.apple.com/gb/podcast/the-referees-world-podcast/id153849358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feree.com/7-reasons-why-communication-with-your-partner-pays-off/" TargetMode="External"/><Relationship Id="rId17" Type="http://schemas.openxmlformats.org/officeDocument/2006/relationships/hyperlink" Target="https://attachments.convertkitcdnh.com/26374/53f57bc0-194e-46e4-a480-24a6f5990d40/HowDecisiveAreYou-Referee.pdf" TargetMode="External"/><Relationship Id="rId2" Type="http://schemas.openxmlformats.org/officeDocument/2006/relationships/customXml" Target="../customXml/item2.xml"/><Relationship Id="rId16" Type="http://schemas.openxmlformats.org/officeDocument/2006/relationships/hyperlink" Target="https://www.rugbypass.com/news/romain-poite-lions-2017-all-blacks-dont-be-scar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kAqctGNTouc" TargetMode="External"/><Relationship Id="rId5" Type="http://schemas.openxmlformats.org/officeDocument/2006/relationships/numbering" Target="numbering.xml"/><Relationship Id="rId15" Type="http://schemas.openxmlformats.org/officeDocument/2006/relationships/hyperlink" Target="https://www.usalaxmagazine.com/fuel/us-lacrosse/my-lacrosse-life-matt-palumb-is-a-star-in-strip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feree.com/write-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50987FC7EE842983A062BD9371DC3" ma:contentTypeVersion="12" ma:contentTypeDescription="Create a new document." ma:contentTypeScope="" ma:versionID="ea8abd0b3adc3e741fd39ce23c0e70c0">
  <xsd:schema xmlns:xsd="http://www.w3.org/2001/XMLSchema" xmlns:xs="http://www.w3.org/2001/XMLSchema" xmlns:p="http://schemas.microsoft.com/office/2006/metadata/properties" xmlns:ns2="c921e6fb-f6ef-4be1-a310-47f9a6294ceb" xmlns:ns3="aea4c612-18fd-459e-b186-7c7ed19702c7" targetNamespace="http://schemas.microsoft.com/office/2006/metadata/properties" ma:root="true" ma:fieldsID="feb322b7fc697df041cbb2ea612e8f46" ns2:_="" ns3:_="">
    <xsd:import namespace="c921e6fb-f6ef-4be1-a310-47f9a6294ceb"/>
    <xsd:import namespace="aea4c612-18fd-459e-b186-7c7ed1970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e6fb-f6ef-4be1-a310-47f9a629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4c612-18fd-459e-b186-7c7ed19702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a4c612-18fd-459e-b186-7c7ed19702c7">
      <UserInfo>
        <DisplayName>Mark Coups</DisplayName>
        <AccountId>16</AccountId>
        <AccountType/>
      </UserInfo>
      <UserInfo>
        <DisplayName>Denise McGlinchey</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6ABA-00C9-41A3-8DB8-3F0BB5336142}">
  <ds:schemaRefs>
    <ds:schemaRef ds:uri="http://schemas.microsoft.com/sharepoint/v3/contenttype/forms"/>
  </ds:schemaRefs>
</ds:datastoreItem>
</file>

<file path=customXml/itemProps2.xml><?xml version="1.0" encoding="utf-8"?>
<ds:datastoreItem xmlns:ds="http://schemas.openxmlformats.org/officeDocument/2006/customXml" ds:itemID="{50850BEA-E03F-4D98-94F0-4A99BB5EA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e6fb-f6ef-4be1-a310-47f9a6294ceb"/>
    <ds:schemaRef ds:uri="aea4c612-18fd-459e-b186-7c7ed197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56B9D-1949-4EAB-BD53-D787E2566A3B}">
  <ds:schemaRefs>
    <ds:schemaRef ds:uri="http://schemas.microsoft.com/office/2006/metadata/properties"/>
    <ds:schemaRef ds:uri="http://schemas.microsoft.com/office/infopath/2007/PartnerControls"/>
    <ds:schemaRef ds:uri="aea4c612-18fd-459e-b186-7c7ed19702c7"/>
  </ds:schemaRefs>
</ds:datastoreItem>
</file>

<file path=customXml/itemProps4.xml><?xml version="1.0" encoding="utf-8"?>
<ds:datastoreItem xmlns:ds="http://schemas.openxmlformats.org/officeDocument/2006/customXml" ds:itemID="{BB7F9755-77D8-A246-9506-330BCBD5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England Hockey – Performance Management – Revised Principles, Policy and Process</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Hockey – Performance Management – Revised Principles, Policy and Process</dc:title>
  <dc:subject/>
  <dc:creator>Annette Heritage</dc:creator>
  <cp:keywords/>
  <dc:description/>
  <cp:lastModifiedBy>Jason Naylor</cp:lastModifiedBy>
  <cp:revision>2</cp:revision>
  <dcterms:created xsi:type="dcterms:W3CDTF">2022-03-10T11:36:00Z</dcterms:created>
  <dcterms:modified xsi:type="dcterms:W3CDTF">2022-03-10T11:36:00Z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0x01010047650987FC7EE842983A062BD9371DC3</vt:lpwstr>
  </property>
</Properties>
</file>